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AA34" w14:textId="77777777" w:rsidR="002706D8" w:rsidRPr="003B2F7E" w:rsidRDefault="00EE3B5F" w:rsidP="00F07F1D">
      <w:pPr>
        <w:spacing w:line="240" w:lineRule="auto"/>
        <w:jc w:val="center"/>
        <w:rPr>
          <w:rFonts w:eastAsia="Times New Roman" w:cstheme="minorHAnsi"/>
          <w:b/>
          <w:sz w:val="52"/>
          <w:szCs w:val="24"/>
        </w:rPr>
      </w:pPr>
      <w:r w:rsidRPr="003B2F7E">
        <w:rPr>
          <w:rFonts w:eastAsia="Times New Roman" w:cstheme="minorHAnsi"/>
          <w:b/>
          <w:sz w:val="52"/>
          <w:szCs w:val="24"/>
        </w:rPr>
        <w:t xml:space="preserve">COMUNE DI </w:t>
      </w:r>
      <w:r w:rsidR="003B2F7E" w:rsidRPr="003B2F7E">
        <w:rPr>
          <w:rFonts w:eastAsia="Times New Roman" w:cstheme="minorHAnsi"/>
          <w:b/>
          <w:sz w:val="52"/>
          <w:szCs w:val="24"/>
        </w:rPr>
        <w:t>_____________________</w:t>
      </w:r>
    </w:p>
    <w:p w14:paraId="1FE74384" w14:textId="77777777" w:rsidR="002706D8" w:rsidRPr="003B2F7E" w:rsidRDefault="003B2F7E" w:rsidP="00F07F1D">
      <w:pPr>
        <w:spacing w:line="240" w:lineRule="auto"/>
        <w:jc w:val="center"/>
        <w:rPr>
          <w:rFonts w:eastAsia="Times New Roman" w:cstheme="minorHAnsi"/>
          <w:b/>
          <w:sz w:val="40"/>
          <w:szCs w:val="24"/>
        </w:rPr>
      </w:pPr>
      <w:r w:rsidRPr="003B2F7E">
        <w:rPr>
          <w:rFonts w:eastAsia="Times New Roman" w:cstheme="minorHAnsi"/>
          <w:b/>
          <w:sz w:val="40"/>
          <w:szCs w:val="24"/>
        </w:rPr>
        <w:t xml:space="preserve">PROVINCIA DI </w:t>
      </w:r>
    </w:p>
    <w:p w14:paraId="0615E264" w14:textId="77777777" w:rsidR="002706D8" w:rsidRPr="003B2F7E" w:rsidRDefault="002706D8" w:rsidP="00F07F1D">
      <w:pPr>
        <w:spacing w:line="240" w:lineRule="auto"/>
        <w:jc w:val="both"/>
        <w:rPr>
          <w:rFonts w:eastAsia="Times New Roman" w:cstheme="minorHAnsi"/>
          <w:sz w:val="24"/>
          <w:szCs w:val="24"/>
        </w:rPr>
      </w:pPr>
    </w:p>
    <w:p w14:paraId="109ADC17" w14:textId="77777777" w:rsidR="002706D8" w:rsidRPr="003B2F7E" w:rsidRDefault="002706D8" w:rsidP="00F07F1D">
      <w:pPr>
        <w:spacing w:line="240" w:lineRule="auto"/>
        <w:rPr>
          <w:rFonts w:eastAsia="Times New Roman" w:cstheme="minorHAnsi"/>
          <w:sz w:val="24"/>
          <w:szCs w:val="24"/>
        </w:rPr>
      </w:pPr>
    </w:p>
    <w:p w14:paraId="1FFA15F4" w14:textId="77777777" w:rsidR="002706D8" w:rsidRPr="003B2F7E" w:rsidRDefault="002706D8" w:rsidP="00F07F1D">
      <w:pPr>
        <w:spacing w:line="240" w:lineRule="auto"/>
        <w:rPr>
          <w:rFonts w:eastAsia="Times New Roman" w:cstheme="minorHAnsi"/>
          <w:sz w:val="24"/>
          <w:szCs w:val="24"/>
        </w:rPr>
      </w:pPr>
    </w:p>
    <w:p w14:paraId="582902F0" w14:textId="77777777" w:rsidR="002706D8" w:rsidRPr="003B2F7E" w:rsidRDefault="00EE3B5F" w:rsidP="00F07F1D">
      <w:pPr>
        <w:spacing w:line="240" w:lineRule="auto"/>
        <w:rPr>
          <w:rFonts w:eastAsia="Times New Roman" w:cstheme="minorHAnsi"/>
          <w:b/>
          <w:sz w:val="24"/>
          <w:szCs w:val="24"/>
        </w:rPr>
      </w:pPr>
      <w:r w:rsidRPr="003B2F7E">
        <w:rPr>
          <w:rFonts w:eastAsia="Times New Roman" w:cstheme="minorHAnsi"/>
          <w:b/>
          <w:sz w:val="24"/>
          <w:szCs w:val="24"/>
        </w:rPr>
        <w:t xml:space="preserve"> </w:t>
      </w:r>
    </w:p>
    <w:p w14:paraId="38628E19" w14:textId="77777777" w:rsidR="002706D8" w:rsidRPr="003B2F7E" w:rsidRDefault="002706D8" w:rsidP="00F07F1D">
      <w:pPr>
        <w:spacing w:line="240" w:lineRule="auto"/>
        <w:rPr>
          <w:rFonts w:eastAsia="Times New Roman" w:cstheme="minorHAnsi"/>
          <w:sz w:val="24"/>
          <w:szCs w:val="24"/>
        </w:rPr>
      </w:pPr>
    </w:p>
    <w:p w14:paraId="37F237EA" w14:textId="77777777" w:rsidR="002706D8" w:rsidRPr="003B2F7E" w:rsidRDefault="002706D8" w:rsidP="00F07F1D">
      <w:pPr>
        <w:spacing w:line="240" w:lineRule="auto"/>
        <w:rPr>
          <w:rFonts w:eastAsia="Times New Roman" w:cstheme="minorHAnsi"/>
          <w:sz w:val="24"/>
          <w:szCs w:val="24"/>
        </w:rPr>
      </w:pPr>
    </w:p>
    <w:p w14:paraId="6257D5E3" w14:textId="77777777" w:rsidR="002706D8" w:rsidRPr="003B2F7E" w:rsidRDefault="002706D8" w:rsidP="00F07F1D">
      <w:pPr>
        <w:spacing w:line="240" w:lineRule="auto"/>
        <w:rPr>
          <w:rFonts w:eastAsia="Times New Roman" w:cstheme="minorHAnsi"/>
          <w:sz w:val="24"/>
          <w:szCs w:val="24"/>
        </w:rPr>
      </w:pPr>
    </w:p>
    <w:p w14:paraId="5EB5430C" w14:textId="77777777" w:rsidR="002706D8" w:rsidRPr="003B2F7E" w:rsidRDefault="002706D8" w:rsidP="00F07F1D">
      <w:pPr>
        <w:spacing w:line="240" w:lineRule="auto"/>
        <w:rPr>
          <w:rFonts w:eastAsia="Times New Roman" w:cstheme="minorHAnsi"/>
          <w:sz w:val="24"/>
          <w:szCs w:val="24"/>
        </w:rPr>
      </w:pPr>
    </w:p>
    <w:p w14:paraId="6ADA1E8A" w14:textId="77777777" w:rsidR="002706D8" w:rsidRPr="003B2F7E" w:rsidRDefault="002706D8" w:rsidP="00F07F1D">
      <w:pPr>
        <w:spacing w:line="240" w:lineRule="auto"/>
        <w:rPr>
          <w:rFonts w:eastAsia="Times New Roman" w:cstheme="minorHAnsi"/>
          <w:sz w:val="24"/>
          <w:szCs w:val="24"/>
        </w:rPr>
      </w:pPr>
    </w:p>
    <w:p w14:paraId="4CD285A6" w14:textId="31F680D7" w:rsidR="002706D8" w:rsidRPr="003B2F7E" w:rsidRDefault="00DD632F" w:rsidP="00F07F1D">
      <w:pPr>
        <w:spacing w:line="240" w:lineRule="auto"/>
        <w:jc w:val="center"/>
        <w:rPr>
          <w:rFonts w:eastAsia="Times New Roman" w:cstheme="minorHAnsi"/>
          <w:b/>
          <w:sz w:val="36"/>
          <w:szCs w:val="24"/>
        </w:rPr>
      </w:pPr>
      <w:r>
        <w:rPr>
          <w:rFonts w:eastAsia="Times New Roman" w:cstheme="minorHAnsi"/>
          <w:b/>
          <w:sz w:val="36"/>
          <w:szCs w:val="24"/>
        </w:rPr>
        <w:t xml:space="preserve">BOZZA </w:t>
      </w:r>
      <w:r w:rsidR="00EE3B5F" w:rsidRPr="003B2F7E">
        <w:rPr>
          <w:rFonts w:eastAsia="Times New Roman" w:cstheme="minorHAnsi"/>
          <w:b/>
          <w:sz w:val="36"/>
          <w:szCs w:val="24"/>
        </w:rPr>
        <w:t>REGOLAMENTO PER LA DISCIPLINA ED UTILIZZO DEGLI IMPIANTI DI VIDEOSORVEGLIANZA</w:t>
      </w:r>
      <w:r w:rsidR="003B2F7E">
        <w:rPr>
          <w:rFonts w:eastAsia="Times New Roman" w:cstheme="minorHAnsi"/>
          <w:b/>
          <w:sz w:val="36"/>
          <w:szCs w:val="24"/>
        </w:rPr>
        <w:t xml:space="preserve"> E FOTOTRAPPOLAGGIO</w:t>
      </w:r>
    </w:p>
    <w:p w14:paraId="435E1256" w14:textId="77777777" w:rsidR="002706D8" w:rsidRPr="003B2F7E" w:rsidRDefault="002706D8" w:rsidP="00F07F1D">
      <w:pPr>
        <w:spacing w:before="8" w:line="240" w:lineRule="auto"/>
        <w:rPr>
          <w:rFonts w:eastAsia="Times New Roman" w:cstheme="minorHAnsi"/>
          <w:sz w:val="24"/>
          <w:szCs w:val="24"/>
        </w:rPr>
      </w:pPr>
    </w:p>
    <w:p w14:paraId="0AF24FB4"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0CE8536F"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47D56ECA"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2080E54"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A1A8946"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17113DB1"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0B785B10"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234A2B4A"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F6B6B61"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07035C9B"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27045D3C"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D797FBD"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92677A9"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03C96DEF" w14:textId="77777777" w:rsidR="002706D8" w:rsidRPr="003B2F7E" w:rsidRDefault="002706D8" w:rsidP="00F07F1D">
      <w:pPr>
        <w:spacing w:line="240" w:lineRule="auto"/>
        <w:ind w:left="1100" w:right="2012"/>
        <w:jc w:val="center"/>
        <w:rPr>
          <w:rFonts w:eastAsia="Times New Roman" w:cstheme="minorHAnsi"/>
          <w:b/>
          <w:spacing w:val="1"/>
          <w:sz w:val="24"/>
          <w:szCs w:val="24"/>
        </w:rPr>
      </w:pPr>
    </w:p>
    <w:p w14:paraId="618B0DA3" w14:textId="77777777" w:rsidR="002706D8" w:rsidRPr="003B2F7E" w:rsidRDefault="00EE3B5F" w:rsidP="00F07F1D">
      <w:pPr>
        <w:spacing w:line="240" w:lineRule="auto"/>
        <w:ind w:left="1100" w:right="262"/>
        <w:jc w:val="right"/>
        <w:rPr>
          <w:rFonts w:eastAsia="Times New Roman" w:cstheme="minorHAnsi"/>
          <w:i/>
          <w:sz w:val="24"/>
          <w:szCs w:val="24"/>
        </w:rPr>
      </w:pPr>
      <w:r w:rsidRPr="003B2F7E">
        <w:rPr>
          <w:rFonts w:eastAsia="Times New Roman" w:cstheme="minorHAnsi"/>
          <w:b/>
          <w:i/>
          <w:spacing w:val="-1"/>
          <w:sz w:val="24"/>
          <w:szCs w:val="24"/>
        </w:rPr>
        <w:t>A</w:t>
      </w:r>
      <w:r w:rsidRPr="003B2F7E">
        <w:rPr>
          <w:rFonts w:eastAsia="Times New Roman" w:cstheme="minorHAnsi"/>
          <w:b/>
          <w:i/>
          <w:sz w:val="24"/>
          <w:szCs w:val="24"/>
        </w:rPr>
        <w:t>p</w:t>
      </w:r>
      <w:r w:rsidRPr="003B2F7E">
        <w:rPr>
          <w:rFonts w:eastAsia="Times New Roman" w:cstheme="minorHAnsi"/>
          <w:b/>
          <w:i/>
          <w:spacing w:val="-1"/>
          <w:sz w:val="24"/>
          <w:szCs w:val="24"/>
        </w:rPr>
        <w:t>p</w:t>
      </w:r>
      <w:r w:rsidRPr="003B2F7E">
        <w:rPr>
          <w:rFonts w:eastAsia="Times New Roman" w:cstheme="minorHAnsi"/>
          <w:b/>
          <w:i/>
          <w:sz w:val="24"/>
          <w:szCs w:val="24"/>
        </w:rPr>
        <w:t>rov</w:t>
      </w:r>
      <w:r w:rsidRPr="003B2F7E">
        <w:rPr>
          <w:rFonts w:eastAsia="Times New Roman" w:cstheme="minorHAnsi"/>
          <w:b/>
          <w:i/>
          <w:spacing w:val="-2"/>
          <w:sz w:val="24"/>
          <w:szCs w:val="24"/>
        </w:rPr>
        <w:t>a</w:t>
      </w:r>
      <w:r w:rsidRPr="003B2F7E">
        <w:rPr>
          <w:rFonts w:eastAsia="Times New Roman" w:cstheme="minorHAnsi"/>
          <w:b/>
          <w:i/>
          <w:spacing w:val="1"/>
          <w:sz w:val="24"/>
          <w:szCs w:val="24"/>
        </w:rPr>
        <w:t>t</w:t>
      </w:r>
      <w:r w:rsidRPr="003B2F7E">
        <w:rPr>
          <w:rFonts w:eastAsia="Times New Roman" w:cstheme="minorHAnsi"/>
          <w:b/>
          <w:i/>
          <w:sz w:val="24"/>
          <w:szCs w:val="24"/>
        </w:rPr>
        <w:t xml:space="preserve">o con </w:t>
      </w:r>
      <w:r w:rsidRPr="003B2F7E">
        <w:rPr>
          <w:rFonts w:eastAsia="Times New Roman" w:cstheme="minorHAnsi"/>
          <w:b/>
          <w:i/>
          <w:spacing w:val="-3"/>
          <w:sz w:val="24"/>
          <w:szCs w:val="24"/>
        </w:rPr>
        <w:t>d</w:t>
      </w:r>
      <w:r w:rsidRPr="003B2F7E">
        <w:rPr>
          <w:rFonts w:eastAsia="Times New Roman" w:cstheme="minorHAnsi"/>
          <w:b/>
          <w:i/>
          <w:sz w:val="24"/>
          <w:szCs w:val="24"/>
        </w:rPr>
        <w:t>e</w:t>
      </w:r>
      <w:r w:rsidRPr="003B2F7E">
        <w:rPr>
          <w:rFonts w:eastAsia="Times New Roman" w:cstheme="minorHAnsi"/>
          <w:b/>
          <w:i/>
          <w:spacing w:val="-1"/>
          <w:sz w:val="24"/>
          <w:szCs w:val="24"/>
        </w:rPr>
        <w:t>l</w:t>
      </w:r>
      <w:r w:rsidRPr="003B2F7E">
        <w:rPr>
          <w:rFonts w:eastAsia="Times New Roman" w:cstheme="minorHAnsi"/>
          <w:b/>
          <w:i/>
          <w:spacing w:val="1"/>
          <w:sz w:val="24"/>
          <w:szCs w:val="24"/>
        </w:rPr>
        <w:t>i</w:t>
      </w:r>
      <w:r w:rsidRPr="003B2F7E">
        <w:rPr>
          <w:rFonts w:eastAsia="Times New Roman" w:cstheme="minorHAnsi"/>
          <w:b/>
          <w:i/>
          <w:sz w:val="24"/>
          <w:szCs w:val="24"/>
        </w:rPr>
        <w:t>be</w:t>
      </w:r>
      <w:r w:rsidRPr="003B2F7E">
        <w:rPr>
          <w:rFonts w:eastAsia="Times New Roman" w:cstheme="minorHAnsi"/>
          <w:b/>
          <w:i/>
          <w:spacing w:val="-2"/>
          <w:sz w:val="24"/>
          <w:szCs w:val="24"/>
        </w:rPr>
        <w:t>r</w:t>
      </w:r>
      <w:r w:rsidRPr="003B2F7E">
        <w:rPr>
          <w:rFonts w:eastAsia="Times New Roman" w:cstheme="minorHAnsi"/>
          <w:b/>
          <w:i/>
          <w:sz w:val="24"/>
          <w:szCs w:val="24"/>
        </w:rPr>
        <w:t>a</w:t>
      </w:r>
      <w:r w:rsidRPr="003B2F7E">
        <w:rPr>
          <w:rFonts w:eastAsia="Times New Roman" w:cstheme="minorHAnsi"/>
          <w:b/>
          <w:i/>
          <w:spacing w:val="-2"/>
          <w:sz w:val="24"/>
          <w:szCs w:val="24"/>
        </w:rPr>
        <w:t>z</w:t>
      </w:r>
      <w:r w:rsidRPr="003B2F7E">
        <w:rPr>
          <w:rFonts w:eastAsia="Times New Roman" w:cstheme="minorHAnsi"/>
          <w:b/>
          <w:i/>
          <w:spacing w:val="1"/>
          <w:sz w:val="24"/>
          <w:szCs w:val="24"/>
        </w:rPr>
        <w:t>i</w:t>
      </w:r>
      <w:r w:rsidRPr="003B2F7E">
        <w:rPr>
          <w:rFonts w:eastAsia="Times New Roman" w:cstheme="minorHAnsi"/>
          <w:b/>
          <w:i/>
          <w:sz w:val="24"/>
          <w:szCs w:val="24"/>
        </w:rPr>
        <w:t xml:space="preserve">one </w:t>
      </w:r>
      <w:r w:rsidRPr="003B2F7E">
        <w:rPr>
          <w:rFonts w:eastAsia="Times New Roman" w:cstheme="minorHAnsi"/>
          <w:b/>
          <w:i/>
          <w:spacing w:val="-3"/>
          <w:sz w:val="24"/>
          <w:szCs w:val="24"/>
        </w:rPr>
        <w:t>d</w:t>
      </w:r>
      <w:r w:rsidRPr="003B2F7E">
        <w:rPr>
          <w:rFonts w:eastAsia="Times New Roman" w:cstheme="minorHAnsi"/>
          <w:b/>
          <w:i/>
          <w:sz w:val="24"/>
          <w:szCs w:val="24"/>
        </w:rPr>
        <w:t>i</w:t>
      </w:r>
      <w:r w:rsidRPr="003B2F7E">
        <w:rPr>
          <w:rFonts w:eastAsia="Times New Roman" w:cstheme="minorHAnsi"/>
          <w:b/>
          <w:i/>
          <w:spacing w:val="1"/>
          <w:sz w:val="24"/>
          <w:szCs w:val="24"/>
        </w:rPr>
        <w:t xml:space="preserve"> Consiglio Comunale</w:t>
      </w:r>
      <w:r w:rsidRPr="003B2F7E">
        <w:rPr>
          <w:rFonts w:eastAsia="Times New Roman" w:cstheme="minorHAnsi"/>
          <w:b/>
          <w:i/>
          <w:spacing w:val="-1"/>
          <w:sz w:val="24"/>
          <w:szCs w:val="24"/>
        </w:rPr>
        <w:t xml:space="preserve"> n._ del______</w:t>
      </w:r>
    </w:p>
    <w:p w14:paraId="2E971FAD" w14:textId="77777777" w:rsidR="002706D8" w:rsidRDefault="00EE3B5F" w:rsidP="00F07F1D">
      <w:pPr>
        <w:spacing w:line="240" w:lineRule="auto"/>
        <w:jc w:val="both"/>
        <w:rPr>
          <w:rFonts w:eastAsia="Times New Roman" w:cstheme="minorHAnsi"/>
          <w:b/>
          <w:sz w:val="24"/>
          <w:szCs w:val="24"/>
        </w:rPr>
      </w:pPr>
      <w:r w:rsidRPr="003B2F7E">
        <w:rPr>
          <w:rFonts w:eastAsia="Times New Roman" w:cstheme="minorHAnsi"/>
          <w:b/>
          <w:sz w:val="24"/>
          <w:szCs w:val="24"/>
        </w:rPr>
        <w:lastRenderedPageBreak/>
        <w:t xml:space="preserve">INDICE </w:t>
      </w:r>
    </w:p>
    <w:p w14:paraId="76A6F42E" w14:textId="77777777" w:rsidR="00B8747E" w:rsidRPr="003B2F7E" w:rsidRDefault="00B8747E" w:rsidP="00F07F1D">
      <w:pPr>
        <w:spacing w:line="240" w:lineRule="auto"/>
        <w:jc w:val="both"/>
        <w:rPr>
          <w:rFonts w:eastAsia="Times New Roman" w:cstheme="minorHAnsi"/>
          <w:b/>
          <w:sz w:val="24"/>
          <w:szCs w:val="24"/>
        </w:rPr>
      </w:pPr>
    </w:p>
    <w:p w14:paraId="7DF27BB9" w14:textId="77777777" w:rsidR="00632C60" w:rsidRDefault="00632C60" w:rsidP="00F07F1D">
      <w:pPr>
        <w:spacing w:line="240" w:lineRule="auto"/>
        <w:jc w:val="both"/>
        <w:rPr>
          <w:rFonts w:eastAsia="Times New Roman" w:cstheme="minorHAnsi"/>
          <w:sz w:val="24"/>
          <w:szCs w:val="24"/>
        </w:rPr>
      </w:pPr>
      <w:r>
        <w:rPr>
          <w:rFonts w:eastAsia="Times New Roman" w:cstheme="minorHAnsi"/>
          <w:sz w:val="24"/>
          <w:szCs w:val="24"/>
        </w:rPr>
        <w:t>PREMESSA</w:t>
      </w:r>
    </w:p>
    <w:p w14:paraId="5A816184"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CAPO I – DISPOSIZIONI GENERALI </w:t>
      </w:r>
    </w:p>
    <w:p w14:paraId="3086E1CA"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 – Oggetto </w:t>
      </w:r>
    </w:p>
    <w:p w14:paraId="4190DE3F"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 – Definizioni </w:t>
      </w:r>
    </w:p>
    <w:p w14:paraId="6DAAE4E2"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Art. 3 – Finalità</w:t>
      </w:r>
    </w:p>
    <w:p w14:paraId="501BB5AD"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 Art. 4 – Principi applicabili al trattamento dei dati personali </w:t>
      </w:r>
    </w:p>
    <w:p w14:paraId="52158630"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CAPO II - SOGGETTI</w:t>
      </w:r>
    </w:p>
    <w:p w14:paraId="1EC9BF33"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 Art. 5 – Titolare </w:t>
      </w:r>
    </w:p>
    <w:p w14:paraId="16B41DFC" w14:textId="13B17461"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w:t>
      </w:r>
      <w:r w:rsidR="0002508C">
        <w:rPr>
          <w:rFonts w:eastAsia="Times New Roman" w:cstheme="minorHAnsi"/>
          <w:sz w:val="24"/>
          <w:szCs w:val="24"/>
        </w:rPr>
        <w:t>6</w:t>
      </w:r>
      <w:r w:rsidRPr="00AB7A7A">
        <w:rPr>
          <w:rFonts w:eastAsia="Times New Roman" w:cstheme="minorHAnsi"/>
          <w:sz w:val="24"/>
          <w:szCs w:val="24"/>
        </w:rPr>
        <w:t xml:space="preserve"> – </w:t>
      </w:r>
      <w:r w:rsidR="00107B31">
        <w:rPr>
          <w:rFonts w:eastAsia="Times New Roman" w:cstheme="minorHAnsi"/>
          <w:sz w:val="24"/>
          <w:szCs w:val="24"/>
        </w:rPr>
        <w:t>Designati (r</w:t>
      </w:r>
      <w:r w:rsidRPr="00AB7A7A">
        <w:rPr>
          <w:rFonts w:eastAsia="Times New Roman" w:cstheme="minorHAnsi"/>
          <w:sz w:val="24"/>
          <w:szCs w:val="24"/>
        </w:rPr>
        <w:t xml:space="preserve">esponsabili </w:t>
      </w:r>
      <w:r w:rsidR="00B8747E">
        <w:rPr>
          <w:rFonts w:eastAsia="Times New Roman" w:cstheme="minorHAnsi"/>
          <w:sz w:val="24"/>
          <w:szCs w:val="24"/>
        </w:rPr>
        <w:t>interni</w:t>
      </w:r>
      <w:r w:rsidR="00107B31">
        <w:rPr>
          <w:rFonts w:eastAsia="Times New Roman" w:cstheme="minorHAnsi"/>
          <w:sz w:val="24"/>
          <w:szCs w:val="24"/>
        </w:rPr>
        <w:t>)</w:t>
      </w:r>
      <w:r w:rsidR="00B8747E">
        <w:rPr>
          <w:rFonts w:eastAsia="Times New Roman" w:cstheme="minorHAnsi"/>
          <w:sz w:val="24"/>
          <w:szCs w:val="24"/>
        </w:rPr>
        <w:t xml:space="preserve"> </w:t>
      </w:r>
      <w:r w:rsidRPr="00AB7A7A">
        <w:rPr>
          <w:rFonts w:eastAsia="Times New Roman" w:cstheme="minorHAnsi"/>
          <w:sz w:val="24"/>
          <w:szCs w:val="24"/>
        </w:rPr>
        <w:t xml:space="preserve">del trattamento dei dati personali </w:t>
      </w:r>
    </w:p>
    <w:p w14:paraId="16EF1202" w14:textId="06402363"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w:t>
      </w:r>
      <w:r w:rsidR="0002508C">
        <w:rPr>
          <w:rFonts w:eastAsia="Times New Roman" w:cstheme="minorHAnsi"/>
          <w:sz w:val="24"/>
          <w:szCs w:val="24"/>
        </w:rPr>
        <w:t>7</w:t>
      </w:r>
      <w:r w:rsidRPr="00AB7A7A">
        <w:rPr>
          <w:rFonts w:eastAsia="Times New Roman" w:cstheme="minorHAnsi"/>
          <w:sz w:val="24"/>
          <w:szCs w:val="24"/>
        </w:rPr>
        <w:t xml:space="preserve"> – </w:t>
      </w:r>
      <w:r w:rsidR="00B8747E" w:rsidRPr="00AB7A7A">
        <w:rPr>
          <w:rFonts w:eastAsia="Times New Roman" w:cstheme="minorHAnsi"/>
          <w:sz w:val="24"/>
          <w:szCs w:val="24"/>
        </w:rPr>
        <w:t xml:space="preserve">Responsabili </w:t>
      </w:r>
      <w:r w:rsidR="00107B31">
        <w:rPr>
          <w:rFonts w:eastAsia="Times New Roman" w:cstheme="minorHAnsi"/>
          <w:sz w:val="24"/>
          <w:szCs w:val="24"/>
        </w:rPr>
        <w:t>(</w:t>
      </w:r>
      <w:r w:rsidR="00B8747E">
        <w:rPr>
          <w:rFonts w:eastAsia="Times New Roman" w:cstheme="minorHAnsi"/>
          <w:sz w:val="24"/>
          <w:szCs w:val="24"/>
        </w:rPr>
        <w:t>esterni</w:t>
      </w:r>
      <w:r w:rsidR="00107B31">
        <w:rPr>
          <w:rFonts w:eastAsia="Times New Roman" w:cstheme="minorHAnsi"/>
          <w:sz w:val="24"/>
          <w:szCs w:val="24"/>
        </w:rPr>
        <w:t>)</w:t>
      </w:r>
      <w:r w:rsidR="00B8747E">
        <w:rPr>
          <w:rFonts w:eastAsia="Times New Roman" w:cstheme="minorHAnsi"/>
          <w:sz w:val="24"/>
          <w:szCs w:val="24"/>
        </w:rPr>
        <w:t xml:space="preserve"> </w:t>
      </w:r>
      <w:r w:rsidR="00B8747E" w:rsidRPr="00AB7A7A">
        <w:rPr>
          <w:rFonts w:eastAsia="Times New Roman" w:cstheme="minorHAnsi"/>
          <w:sz w:val="24"/>
          <w:szCs w:val="24"/>
        </w:rPr>
        <w:t>del trattamento dei dati personali</w:t>
      </w:r>
    </w:p>
    <w:p w14:paraId="6C9298D0" w14:textId="2AFC6623" w:rsidR="002706D8"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w:t>
      </w:r>
      <w:r w:rsidR="0002508C">
        <w:rPr>
          <w:rFonts w:eastAsia="Times New Roman" w:cstheme="minorHAnsi"/>
          <w:sz w:val="24"/>
          <w:szCs w:val="24"/>
        </w:rPr>
        <w:t xml:space="preserve">8 </w:t>
      </w:r>
      <w:r w:rsidRPr="00AB7A7A">
        <w:rPr>
          <w:rFonts w:eastAsia="Times New Roman" w:cstheme="minorHAnsi"/>
          <w:sz w:val="24"/>
          <w:szCs w:val="24"/>
        </w:rPr>
        <w:t xml:space="preserve">– </w:t>
      </w:r>
      <w:r w:rsidR="000C0829">
        <w:rPr>
          <w:rFonts w:eastAsia="Times New Roman" w:cstheme="minorHAnsi"/>
          <w:sz w:val="24"/>
          <w:szCs w:val="24"/>
        </w:rPr>
        <w:t>Autorizzati</w:t>
      </w:r>
      <w:r w:rsidR="00B8747E" w:rsidRPr="00AB7A7A">
        <w:rPr>
          <w:rFonts w:eastAsia="Times New Roman" w:cstheme="minorHAnsi"/>
          <w:sz w:val="24"/>
          <w:szCs w:val="24"/>
        </w:rPr>
        <w:t xml:space="preserve"> del trattamento dei dati personali </w:t>
      </w:r>
    </w:p>
    <w:p w14:paraId="7A9FA32A" w14:textId="77777777" w:rsidR="0002508C" w:rsidRPr="0002508C" w:rsidRDefault="0002508C" w:rsidP="0002508C">
      <w:pPr>
        <w:spacing w:line="240" w:lineRule="auto"/>
        <w:jc w:val="both"/>
        <w:rPr>
          <w:rFonts w:eastAsia="Times New Roman" w:cstheme="minorHAnsi"/>
          <w:sz w:val="24"/>
          <w:szCs w:val="24"/>
        </w:rPr>
      </w:pPr>
      <w:r w:rsidRPr="0002508C">
        <w:rPr>
          <w:rFonts w:eastAsia="Times New Roman" w:cstheme="minorHAnsi"/>
          <w:sz w:val="24"/>
          <w:szCs w:val="24"/>
        </w:rPr>
        <w:t xml:space="preserve">Art. 9 - Soggetti esterni </w:t>
      </w:r>
    </w:p>
    <w:p w14:paraId="4EFD4558"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CAPO III – TRATTAMENTO DEI DATI PERSONALI</w:t>
      </w:r>
    </w:p>
    <w:p w14:paraId="655A1C74"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 Art. 10 – Modalità di raccolta e requisiti dei dati personali </w:t>
      </w:r>
    </w:p>
    <w:p w14:paraId="4D028607"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11 – Conservazione dei dati personali </w:t>
      </w:r>
    </w:p>
    <w:p w14:paraId="74DC85FE"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12 – Obblighi connessi al trattamento dei dati personali </w:t>
      </w:r>
    </w:p>
    <w:p w14:paraId="4B0D5E1B"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13 – Informativa </w:t>
      </w:r>
    </w:p>
    <w:p w14:paraId="5ADFFCF6"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14 – Comunicazione e diffusione dei dati personali </w:t>
      </w:r>
    </w:p>
    <w:p w14:paraId="5DF84A53"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15 – Utilizzo di particolari sistemi mobili </w:t>
      </w:r>
    </w:p>
    <w:p w14:paraId="19482DA4"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16 – Cessazione del trattamento dei dati personali </w:t>
      </w:r>
    </w:p>
    <w:p w14:paraId="010BBE1B"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17 – Diritti dell’interessato </w:t>
      </w:r>
    </w:p>
    <w:p w14:paraId="3A88B6E6"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CAPO IV – MISURE DI SICUREZZA </w:t>
      </w:r>
    </w:p>
    <w:p w14:paraId="29DD6C06"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18 – Sicurezza dei dati personali </w:t>
      </w:r>
    </w:p>
    <w:p w14:paraId="2E85F8A6"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19 – Accesso alle centrali di controllo </w:t>
      </w:r>
    </w:p>
    <w:p w14:paraId="64A0C34E"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20 – Accesso agli impianti e credenziali </w:t>
      </w:r>
    </w:p>
    <w:p w14:paraId="067180B9"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CAPO V – SISTEMI INTEGRATI DI VIDEOSORVEGLIANZA </w:t>
      </w:r>
    </w:p>
    <w:p w14:paraId="4B63F693"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21 – Sistema integrato di sorveglianza tra pubblico e privato </w:t>
      </w:r>
    </w:p>
    <w:p w14:paraId="54F7362D"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CAPO VI – TUTELA AMMINISTRATIVA E GIURISDIZIONALE </w:t>
      </w:r>
    </w:p>
    <w:p w14:paraId="2AE62ED8"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22 – Tutela </w:t>
      </w:r>
    </w:p>
    <w:p w14:paraId="5B9FEDC8"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lastRenderedPageBreak/>
        <w:t xml:space="preserve">CAPO VII – DISPOSIZIONI FINALI </w:t>
      </w:r>
    </w:p>
    <w:p w14:paraId="2171FF47"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23 – Aggiornamento elenco impianti </w:t>
      </w:r>
    </w:p>
    <w:p w14:paraId="2D5B16AB"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24 – Obblighi di preventivo esame </w:t>
      </w:r>
    </w:p>
    <w:p w14:paraId="1A8169BA" w14:textId="77777777" w:rsidR="002706D8" w:rsidRPr="00AB7A7A" w:rsidRDefault="00EE3B5F" w:rsidP="00F07F1D">
      <w:pPr>
        <w:spacing w:line="240" w:lineRule="auto"/>
        <w:jc w:val="both"/>
        <w:rPr>
          <w:rFonts w:eastAsia="Times New Roman" w:cstheme="minorHAnsi"/>
          <w:sz w:val="24"/>
          <w:szCs w:val="24"/>
        </w:rPr>
      </w:pPr>
      <w:r w:rsidRPr="00AB7A7A">
        <w:rPr>
          <w:rFonts w:eastAsia="Times New Roman" w:cstheme="minorHAnsi"/>
          <w:sz w:val="24"/>
          <w:szCs w:val="24"/>
        </w:rPr>
        <w:t xml:space="preserve">Art. 25 – Norma di rinvio   </w:t>
      </w:r>
    </w:p>
    <w:p w14:paraId="71C1C29C" w14:textId="77777777" w:rsidR="002706D8" w:rsidRPr="003B2F7E" w:rsidRDefault="002706D8" w:rsidP="00F07F1D">
      <w:pPr>
        <w:spacing w:line="240" w:lineRule="auto"/>
        <w:jc w:val="both"/>
        <w:rPr>
          <w:rFonts w:eastAsia="Times New Roman" w:cstheme="minorHAnsi"/>
          <w:sz w:val="24"/>
          <w:szCs w:val="24"/>
        </w:rPr>
      </w:pPr>
    </w:p>
    <w:p w14:paraId="3153C3CC" w14:textId="77777777" w:rsidR="00AB7A7A" w:rsidRDefault="00AB7A7A" w:rsidP="00F07F1D">
      <w:pPr>
        <w:spacing w:line="240" w:lineRule="auto"/>
        <w:rPr>
          <w:rFonts w:eastAsia="Times New Roman" w:cstheme="minorHAnsi"/>
          <w:b/>
          <w:sz w:val="24"/>
          <w:szCs w:val="24"/>
        </w:rPr>
      </w:pPr>
      <w:r>
        <w:rPr>
          <w:rFonts w:eastAsia="Times New Roman" w:cstheme="minorHAnsi"/>
          <w:b/>
          <w:sz w:val="24"/>
          <w:szCs w:val="24"/>
        </w:rPr>
        <w:br w:type="page"/>
      </w:r>
    </w:p>
    <w:p w14:paraId="758B3CF4" w14:textId="77777777" w:rsidR="00632C60" w:rsidRPr="00F07F1D" w:rsidRDefault="00632C60" w:rsidP="00F07F1D">
      <w:pPr>
        <w:spacing w:line="240" w:lineRule="auto"/>
        <w:jc w:val="both"/>
        <w:rPr>
          <w:rFonts w:eastAsia="Times New Roman" w:cstheme="minorHAnsi"/>
          <w:b/>
          <w:sz w:val="24"/>
          <w:szCs w:val="24"/>
        </w:rPr>
      </w:pPr>
      <w:r w:rsidRPr="00F07F1D">
        <w:rPr>
          <w:rFonts w:eastAsia="Times New Roman" w:cstheme="minorHAnsi"/>
          <w:b/>
          <w:sz w:val="24"/>
          <w:szCs w:val="24"/>
        </w:rPr>
        <w:lastRenderedPageBreak/>
        <w:t>PREMESSA</w:t>
      </w:r>
    </w:p>
    <w:p w14:paraId="79AE404B"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I</w:t>
      </w:r>
      <w:r w:rsidR="00632C60">
        <w:rPr>
          <w:rFonts w:eastAsia="Times New Roman" w:cstheme="minorHAnsi"/>
          <w:sz w:val="24"/>
          <w:szCs w:val="24"/>
        </w:rPr>
        <w:t>l</w:t>
      </w:r>
      <w:r w:rsidRPr="003B2F7E">
        <w:rPr>
          <w:rFonts w:eastAsia="Times New Roman" w:cstheme="minorHAnsi"/>
          <w:sz w:val="24"/>
          <w:szCs w:val="24"/>
        </w:rPr>
        <w:t xml:space="preserve"> presente Rego</w:t>
      </w:r>
      <w:r w:rsidR="00727F75" w:rsidRPr="003B2F7E">
        <w:rPr>
          <w:rFonts w:eastAsia="Times New Roman" w:cstheme="minorHAnsi"/>
          <w:sz w:val="24"/>
          <w:szCs w:val="24"/>
        </w:rPr>
        <w:t>l</w:t>
      </w:r>
      <w:r w:rsidRPr="003B2F7E">
        <w:rPr>
          <w:rFonts w:eastAsia="Times New Roman" w:cstheme="minorHAnsi"/>
          <w:sz w:val="24"/>
          <w:szCs w:val="24"/>
        </w:rPr>
        <w:t xml:space="preserve">amento è redatto a norma del: </w:t>
      </w:r>
    </w:p>
    <w:p w14:paraId="2CE56D91" w14:textId="77777777" w:rsidR="00A46DEF" w:rsidRDefault="00EE3B5F" w:rsidP="00364335">
      <w:pPr>
        <w:numPr>
          <w:ilvl w:val="0"/>
          <w:numId w:val="19"/>
        </w:numPr>
        <w:spacing w:line="240" w:lineRule="auto"/>
        <w:ind w:left="720" w:hanging="360"/>
        <w:jc w:val="both"/>
        <w:rPr>
          <w:rFonts w:eastAsia="Times New Roman" w:cstheme="minorHAnsi"/>
          <w:sz w:val="24"/>
          <w:szCs w:val="24"/>
        </w:rPr>
      </w:pPr>
      <w:r w:rsidRPr="003B2F7E">
        <w:rPr>
          <w:rFonts w:eastAsia="Times New Roman" w:cstheme="minorHAnsi"/>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w:t>
      </w:r>
      <w:r w:rsidR="00A46DEF">
        <w:rPr>
          <w:rFonts w:eastAsia="Times New Roman" w:cstheme="minorHAnsi"/>
          <w:sz w:val="24"/>
          <w:szCs w:val="24"/>
        </w:rPr>
        <w:t xml:space="preserve">rale sulla protezione dei dati), e del </w:t>
      </w:r>
      <w:r w:rsidR="00A46DEF" w:rsidRPr="003B2F7E">
        <w:rPr>
          <w:rFonts w:eastAsia="Times New Roman" w:cstheme="minorHAnsi"/>
          <w:sz w:val="24"/>
          <w:szCs w:val="24"/>
        </w:rPr>
        <w:t>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w:t>
      </w:r>
      <w:r w:rsidR="00A46DEF">
        <w:rPr>
          <w:rFonts w:eastAsia="Times New Roman" w:cstheme="minorHAnsi"/>
          <w:sz w:val="24"/>
          <w:szCs w:val="24"/>
        </w:rPr>
        <w:t>e abroga la direttiva 95/46/CE, che modifica e integra il dlgs 196/2003 Codice nazionale sulla privacy”;</w:t>
      </w:r>
    </w:p>
    <w:p w14:paraId="78A911F0" w14:textId="77777777" w:rsidR="002706D8" w:rsidRPr="003B2F7E" w:rsidRDefault="00EE3B5F" w:rsidP="00A46DEF">
      <w:pPr>
        <w:numPr>
          <w:ilvl w:val="0"/>
          <w:numId w:val="19"/>
        </w:numPr>
        <w:spacing w:line="240" w:lineRule="auto"/>
        <w:ind w:left="720" w:hanging="360"/>
        <w:jc w:val="both"/>
        <w:rPr>
          <w:rFonts w:eastAsia="Times New Roman" w:cstheme="minorHAnsi"/>
          <w:sz w:val="24"/>
          <w:szCs w:val="24"/>
        </w:rPr>
      </w:pPr>
      <w:r w:rsidRPr="003B2F7E">
        <w:rPr>
          <w:rFonts w:eastAsia="Times New Roman" w:cstheme="minorHAnsi"/>
          <w:sz w:val="24"/>
          <w:szCs w:val="24"/>
        </w:rPr>
        <w:t>Decreto del Presidente della Repubblica 15 gennaio 2018, n. 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w:t>
      </w:r>
      <w:r w:rsidR="00727F75" w:rsidRPr="003B2F7E">
        <w:rPr>
          <w:rFonts w:eastAsia="Times New Roman" w:cstheme="minorHAnsi"/>
          <w:sz w:val="24"/>
          <w:szCs w:val="24"/>
        </w:rPr>
        <w:t xml:space="preserve">i, uffici e comandi di polizia”, </w:t>
      </w:r>
      <w:r w:rsidR="00727F75" w:rsidRPr="00156044">
        <w:rPr>
          <w:rFonts w:eastAsia="Times New Roman" w:cstheme="minorHAnsi"/>
          <w:sz w:val="24"/>
          <w:szCs w:val="24"/>
        </w:rPr>
        <w:t xml:space="preserve">nonché il </w:t>
      </w:r>
      <w:r w:rsidR="004B33E2">
        <w:rPr>
          <w:rFonts w:eastAsia="Times New Roman" w:cstheme="minorHAnsi"/>
          <w:sz w:val="24"/>
          <w:szCs w:val="24"/>
        </w:rPr>
        <w:t>DL n. 51/2018 che recepisce la Direttiva E</w:t>
      </w:r>
      <w:r w:rsidR="00727F75" w:rsidRPr="00156044">
        <w:rPr>
          <w:rFonts w:eastAsia="Times New Roman" w:cstheme="minorHAnsi"/>
          <w:sz w:val="24"/>
          <w:szCs w:val="24"/>
        </w:rPr>
        <w:t>uropea 680/2016</w:t>
      </w:r>
      <w:r w:rsidR="00364335">
        <w:rPr>
          <w:rFonts w:eastAsia="Times New Roman" w:cstheme="minorHAnsi"/>
          <w:sz w:val="24"/>
          <w:szCs w:val="24"/>
        </w:rPr>
        <w:t xml:space="preserve">, </w:t>
      </w:r>
      <w:r w:rsidR="004B33E2">
        <w:rPr>
          <w:rFonts w:eastAsia="Times New Roman" w:cstheme="minorHAnsi"/>
          <w:sz w:val="24"/>
          <w:szCs w:val="24"/>
        </w:rPr>
        <w:t>“R</w:t>
      </w:r>
      <w:r w:rsidR="00364335" w:rsidRPr="00364335">
        <w:rPr>
          <w:rFonts w:eastAsia="Times New Roman" w:cstheme="minorHAnsi"/>
          <w:sz w:val="24"/>
          <w:szCs w:val="24"/>
        </w:rPr>
        <w:t>elativa alla protezione delle persone fisiche con riguardo al trattamento dei dati personali da parte delle autorità competenti a fini di prevenzione, indagine, accertamento e perseguimento di reati o esecuzione di sanzioni penali, nonché alla libera circolazione di tali dati</w:t>
      </w:r>
      <w:r w:rsidR="004B33E2">
        <w:rPr>
          <w:rFonts w:eastAsia="Times New Roman" w:cstheme="minorHAnsi"/>
          <w:sz w:val="24"/>
          <w:szCs w:val="24"/>
        </w:rPr>
        <w:t>”</w:t>
      </w:r>
      <w:r w:rsidR="00A46DEF">
        <w:rPr>
          <w:rFonts w:eastAsia="Times New Roman" w:cstheme="minorHAnsi"/>
          <w:sz w:val="24"/>
          <w:szCs w:val="24"/>
        </w:rPr>
        <w:t>.</w:t>
      </w:r>
      <w:r w:rsidR="00A46DEF" w:rsidRPr="003B2F7E">
        <w:rPr>
          <w:rFonts w:eastAsia="Times New Roman" w:cstheme="minorHAnsi"/>
          <w:sz w:val="24"/>
          <w:szCs w:val="24"/>
        </w:rPr>
        <w:t xml:space="preserve"> </w:t>
      </w:r>
    </w:p>
    <w:p w14:paraId="09222238" w14:textId="77777777" w:rsidR="002706D8" w:rsidRPr="003B2F7E" w:rsidRDefault="002706D8" w:rsidP="00F07F1D">
      <w:pPr>
        <w:spacing w:line="240" w:lineRule="auto"/>
        <w:jc w:val="both"/>
        <w:rPr>
          <w:rFonts w:eastAsia="Times New Roman" w:cstheme="minorHAnsi"/>
          <w:b/>
          <w:sz w:val="24"/>
          <w:szCs w:val="24"/>
        </w:rPr>
      </w:pPr>
    </w:p>
    <w:p w14:paraId="7D8785E6" w14:textId="77777777" w:rsidR="002706D8" w:rsidRPr="003B2F7E" w:rsidRDefault="002706D8" w:rsidP="00F07F1D">
      <w:pPr>
        <w:spacing w:line="240" w:lineRule="auto"/>
        <w:jc w:val="both"/>
        <w:rPr>
          <w:rFonts w:eastAsia="Times New Roman" w:cstheme="minorHAnsi"/>
          <w:b/>
          <w:sz w:val="24"/>
          <w:szCs w:val="24"/>
        </w:rPr>
      </w:pPr>
    </w:p>
    <w:p w14:paraId="5328B44D" w14:textId="77777777" w:rsidR="002706D8" w:rsidRPr="003B2F7E" w:rsidRDefault="002706D8" w:rsidP="00F07F1D">
      <w:pPr>
        <w:spacing w:line="240" w:lineRule="auto"/>
        <w:jc w:val="both"/>
        <w:rPr>
          <w:rFonts w:eastAsia="Times New Roman" w:cstheme="minorHAnsi"/>
          <w:b/>
          <w:sz w:val="24"/>
          <w:szCs w:val="24"/>
        </w:rPr>
      </w:pPr>
    </w:p>
    <w:p w14:paraId="5B99CF9A" w14:textId="77777777" w:rsidR="002706D8" w:rsidRDefault="002706D8" w:rsidP="00F07F1D">
      <w:pPr>
        <w:spacing w:line="240" w:lineRule="auto"/>
        <w:jc w:val="both"/>
        <w:rPr>
          <w:rFonts w:eastAsia="Times New Roman" w:cstheme="minorHAnsi"/>
          <w:b/>
          <w:sz w:val="24"/>
          <w:szCs w:val="24"/>
        </w:rPr>
      </w:pPr>
    </w:p>
    <w:p w14:paraId="36BE3AC9" w14:textId="77777777" w:rsidR="00F07F1D" w:rsidRDefault="00F07F1D">
      <w:pPr>
        <w:rPr>
          <w:rFonts w:eastAsia="Times New Roman" w:cstheme="minorHAnsi"/>
          <w:b/>
          <w:sz w:val="24"/>
          <w:szCs w:val="24"/>
        </w:rPr>
      </w:pPr>
      <w:r>
        <w:rPr>
          <w:rFonts w:eastAsia="Times New Roman" w:cstheme="minorHAnsi"/>
          <w:b/>
          <w:sz w:val="24"/>
          <w:szCs w:val="24"/>
        </w:rPr>
        <w:br w:type="page"/>
      </w:r>
    </w:p>
    <w:p w14:paraId="3AE203D1"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lastRenderedPageBreak/>
        <w:t xml:space="preserve">CAPO I DISPOSIZIONI GENERALI </w:t>
      </w:r>
    </w:p>
    <w:p w14:paraId="0BB937C1"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Art. 1 - Oggetto </w:t>
      </w:r>
    </w:p>
    <w:p w14:paraId="5B9C9DE2"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1. Il presente Regola</w:t>
      </w:r>
      <w:r w:rsidR="00DC0D72">
        <w:rPr>
          <w:rFonts w:eastAsia="Times New Roman" w:cstheme="minorHAnsi"/>
          <w:sz w:val="24"/>
          <w:szCs w:val="24"/>
        </w:rPr>
        <w:t xml:space="preserve">mento disciplina il trattamento, interamente o parzialmente automatizzato, </w:t>
      </w:r>
      <w:r w:rsidRPr="003B2F7E">
        <w:rPr>
          <w:rFonts w:eastAsia="Times New Roman" w:cstheme="minorHAnsi"/>
          <w:sz w:val="24"/>
          <w:szCs w:val="24"/>
        </w:rPr>
        <w:t xml:space="preserve">dei dati personali acquisiti mediante l’utilizzo degli impianti di videosorveglianza </w:t>
      </w:r>
      <w:r w:rsidR="00437B51">
        <w:rPr>
          <w:rFonts w:eastAsia="Times New Roman" w:cstheme="minorHAnsi"/>
          <w:sz w:val="24"/>
          <w:szCs w:val="24"/>
        </w:rPr>
        <w:t xml:space="preserve">e fototrappolaggio </w:t>
      </w:r>
      <w:r w:rsidRPr="003B2F7E">
        <w:rPr>
          <w:rFonts w:eastAsia="Times New Roman" w:cstheme="minorHAnsi"/>
          <w:sz w:val="24"/>
          <w:szCs w:val="24"/>
        </w:rPr>
        <w:t xml:space="preserve">attivati nel territorio </w:t>
      </w:r>
      <w:r w:rsidR="00935567">
        <w:rPr>
          <w:rFonts w:eastAsia="Times New Roman" w:cstheme="minorHAnsi"/>
          <w:sz w:val="24"/>
          <w:szCs w:val="24"/>
        </w:rPr>
        <w:t>dell’Ente</w:t>
      </w:r>
      <w:r w:rsidRPr="003B2F7E">
        <w:rPr>
          <w:rFonts w:eastAsia="Times New Roman" w:cstheme="minorHAnsi"/>
          <w:sz w:val="24"/>
          <w:szCs w:val="24"/>
        </w:rPr>
        <w:t xml:space="preserve"> determinandone le condizioni necessarie per la tenuta in esercizio, ai se</w:t>
      </w:r>
      <w:r w:rsidR="000E31D6">
        <w:rPr>
          <w:rFonts w:eastAsia="Times New Roman" w:cstheme="minorHAnsi"/>
          <w:sz w:val="24"/>
          <w:szCs w:val="24"/>
        </w:rPr>
        <w:t xml:space="preserve">nsi del Reg. UE 2016/679, </w:t>
      </w:r>
      <w:r w:rsidR="00A46DEF">
        <w:rPr>
          <w:rFonts w:eastAsia="Times New Roman" w:cstheme="minorHAnsi"/>
          <w:sz w:val="24"/>
          <w:szCs w:val="24"/>
        </w:rPr>
        <w:t>della Direttiva UE 2016/680</w:t>
      </w:r>
      <w:r w:rsidRPr="003B2F7E">
        <w:rPr>
          <w:rFonts w:eastAsia="Times New Roman" w:cstheme="minorHAnsi"/>
          <w:sz w:val="24"/>
          <w:szCs w:val="24"/>
        </w:rPr>
        <w:t>, in osservanza delle disposizioni contenuti nel “decalogo” del 8 aprile 2010 dal Garante della Privacy.</w:t>
      </w:r>
    </w:p>
    <w:p w14:paraId="2261DED7"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L’installazione e l’attivazione </w:t>
      </w:r>
      <w:r w:rsidR="00437B51">
        <w:rPr>
          <w:rFonts w:eastAsia="Times New Roman" w:cstheme="minorHAnsi"/>
          <w:sz w:val="24"/>
          <w:szCs w:val="24"/>
        </w:rPr>
        <w:t>degli impianti</w:t>
      </w:r>
      <w:r w:rsidRPr="003B2F7E">
        <w:rPr>
          <w:rFonts w:eastAsia="Times New Roman" w:cstheme="minorHAnsi"/>
          <w:sz w:val="24"/>
          <w:szCs w:val="24"/>
        </w:rPr>
        <w:t xml:space="preserve"> non deve essere sottoposto all’esame preventivo del Garante ma è sufficiente che il trattamento dei dati personali effettuato per lo svolgimento dei propri compiti istituzionali avvenga previa informativa alle persone ch</w:t>
      </w:r>
      <w:r w:rsidR="00437B51">
        <w:rPr>
          <w:rFonts w:eastAsia="Times New Roman" w:cstheme="minorHAnsi"/>
          <w:sz w:val="24"/>
          <w:szCs w:val="24"/>
        </w:rPr>
        <w:t>e stanno per accedere nell’aree sorvegliate</w:t>
      </w:r>
      <w:r w:rsidRPr="003B2F7E">
        <w:rPr>
          <w:rFonts w:eastAsia="Times New Roman" w:cstheme="minorHAnsi"/>
          <w:sz w:val="24"/>
          <w:szCs w:val="24"/>
        </w:rPr>
        <w:t>, con apposita segnaletica come individuata dal Garante</w:t>
      </w:r>
      <w:r w:rsidR="00437B51">
        <w:rPr>
          <w:rFonts w:eastAsia="Times New Roman" w:cstheme="minorHAnsi"/>
          <w:sz w:val="24"/>
          <w:szCs w:val="24"/>
        </w:rPr>
        <w:t>,</w:t>
      </w:r>
      <w:r w:rsidRPr="003B2F7E">
        <w:rPr>
          <w:rFonts w:eastAsia="Times New Roman" w:cstheme="minorHAnsi"/>
          <w:sz w:val="24"/>
          <w:szCs w:val="24"/>
        </w:rPr>
        <w:t xml:space="preserve"> e siano adottate idonee misure di sicurezza. </w:t>
      </w:r>
    </w:p>
    <w:p w14:paraId="1FAE9BA0"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In particolare il presente Regolamento: </w:t>
      </w:r>
    </w:p>
    <w:p w14:paraId="0895017A" w14:textId="77777777" w:rsidR="002706D8" w:rsidRPr="003B2F7E" w:rsidRDefault="00156044" w:rsidP="00F07F1D">
      <w:pPr>
        <w:numPr>
          <w:ilvl w:val="0"/>
          <w:numId w:val="18"/>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isciplina utilizzo degli impianti di videosorveglianza fissi, mobili, di lettura targhe</w:t>
      </w:r>
      <w:r w:rsidR="00937800">
        <w:rPr>
          <w:rFonts w:eastAsia="Times New Roman" w:cstheme="minorHAnsi"/>
          <w:sz w:val="24"/>
          <w:szCs w:val="24"/>
        </w:rPr>
        <w:t xml:space="preserve"> e fototrappole</w:t>
      </w:r>
      <w:r w:rsidR="00EE3B5F" w:rsidRPr="003B2F7E">
        <w:rPr>
          <w:rFonts w:eastAsia="Times New Roman" w:cstheme="minorHAnsi"/>
          <w:sz w:val="24"/>
          <w:szCs w:val="24"/>
        </w:rPr>
        <w:t xml:space="preserve"> di proprietà </w:t>
      </w:r>
      <w:r w:rsidR="00935567">
        <w:rPr>
          <w:rFonts w:eastAsia="Times New Roman" w:cstheme="minorHAnsi"/>
          <w:sz w:val="24"/>
          <w:szCs w:val="24"/>
        </w:rPr>
        <w:t>dell’Ente</w:t>
      </w:r>
      <w:r w:rsidR="00EE3B5F" w:rsidRPr="003B2F7E">
        <w:rPr>
          <w:rFonts w:eastAsia="Times New Roman" w:cstheme="minorHAnsi"/>
          <w:sz w:val="24"/>
          <w:szCs w:val="24"/>
        </w:rPr>
        <w:t xml:space="preserve"> o da esso gestiti; </w:t>
      </w:r>
    </w:p>
    <w:p w14:paraId="57664936" w14:textId="77777777" w:rsidR="002706D8" w:rsidRDefault="00156044" w:rsidP="00F07F1D">
      <w:pPr>
        <w:numPr>
          <w:ilvl w:val="0"/>
          <w:numId w:val="18"/>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 xml:space="preserve">efinisce le caratteristiche e le modalità di utilizzo degli impianti; </w:t>
      </w:r>
    </w:p>
    <w:p w14:paraId="0A1376AF" w14:textId="77777777" w:rsidR="002706D8" w:rsidRPr="003B2F7E" w:rsidRDefault="00156044" w:rsidP="00F07F1D">
      <w:pPr>
        <w:numPr>
          <w:ilvl w:val="0"/>
          <w:numId w:val="18"/>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 xml:space="preserve">isciplina gli adempimenti, le garanzie e le tutele per il legittimo e pertinente trattamento dei dati personali acquisiti mediante l’utilizzo degli impianti. </w:t>
      </w:r>
    </w:p>
    <w:p w14:paraId="27BCD7C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Gli impianti: </w:t>
      </w:r>
    </w:p>
    <w:p w14:paraId="12AF2D6A" w14:textId="77777777" w:rsidR="002706D8" w:rsidRPr="003B2F7E" w:rsidRDefault="00156044" w:rsidP="00F07F1D">
      <w:pPr>
        <w:numPr>
          <w:ilvl w:val="0"/>
          <w:numId w:val="3"/>
        </w:numPr>
        <w:spacing w:line="240" w:lineRule="auto"/>
        <w:ind w:left="720" w:hanging="360"/>
        <w:jc w:val="both"/>
        <w:rPr>
          <w:rFonts w:eastAsia="Times New Roman" w:cstheme="minorHAnsi"/>
          <w:sz w:val="24"/>
          <w:szCs w:val="24"/>
        </w:rPr>
      </w:pPr>
      <w:r>
        <w:rPr>
          <w:rFonts w:eastAsia="Times New Roman" w:cstheme="minorHAnsi"/>
          <w:sz w:val="24"/>
          <w:szCs w:val="24"/>
        </w:rPr>
        <w:t>R</w:t>
      </w:r>
      <w:r w:rsidR="00EE3B5F" w:rsidRPr="003B2F7E">
        <w:rPr>
          <w:rFonts w:eastAsia="Times New Roman" w:cstheme="minorHAnsi"/>
          <w:sz w:val="24"/>
          <w:szCs w:val="24"/>
        </w:rPr>
        <w:t>iprendono e registrano immagini che permettono di identificare in modo diretto o indiretto le persone riprese;</w:t>
      </w:r>
    </w:p>
    <w:p w14:paraId="656DE47E" w14:textId="77777777" w:rsidR="002706D8" w:rsidRPr="003B2F7E" w:rsidRDefault="00156044" w:rsidP="00F07F1D">
      <w:pPr>
        <w:numPr>
          <w:ilvl w:val="0"/>
          <w:numId w:val="3"/>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3B2F7E">
        <w:rPr>
          <w:rFonts w:eastAsia="Times New Roman" w:cstheme="minorHAnsi"/>
          <w:sz w:val="24"/>
          <w:szCs w:val="24"/>
        </w:rPr>
        <w:t xml:space="preserve">onsentono riprese </w:t>
      </w:r>
      <w:r w:rsidR="00A46DEF">
        <w:rPr>
          <w:rFonts w:eastAsia="Times New Roman" w:cstheme="minorHAnsi"/>
          <w:sz w:val="24"/>
          <w:szCs w:val="24"/>
        </w:rPr>
        <w:t xml:space="preserve">unicamente di </w:t>
      </w:r>
      <w:r w:rsidR="00EE3B5F" w:rsidRPr="003B2F7E">
        <w:rPr>
          <w:rFonts w:eastAsia="Times New Roman" w:cstheme="minorHAnsi"/>
          <w:sz w:val="24"/>
          <w:szCs w:val="24"/>
        </w:rPr>
        <w:t>video</w:t>
      </w:r>
      <w:r w:rsidR="00937800">
        <w:rPr>
          <w:rFonts w:eastAsia="Times New Roman" w:cstheme="minorHAnsi"/>
          <w:sz w:val="24"/>
          <w:szCs w:val="24"/>
        </w:rPr>
        <w:t xml:space="preserve"> </w:t>
      </w:r>
      <w:r w:rsidR="00821DE2">
        <w:rPr>
          <w:rFonts w:eastAsia="Times New Roman" w:cstheme="minorHAnsi"/>
          <w:sz w:val="24"/>
          <w:szCs w:val="24"/>
        </w:rPr>
        <w:t>o</w:t>
      </w:r>
      <w:r w:rsidR="00937800">
        <w:rPr>
          <w:rFonts w:eastAsia="Times New Roman" w:cstheme="minorHAnsi"/>
          <w:sz w:val="24"/>
          <w:szCs w:val="24"/>
        </w:rPr>
        <w:t xml:space="preserve"> foto</w:t>
      </w:r>
      <w:r w:rsidR="00EE3B5F" w:rsidRPr="003B2F7E">
        <w:rPr>
          <w:rFonts w:eastAsia="Times New Roman" w:cstheme="minorHAnsi"/>
          <w:sz w:val="24"/>
          <w:szCs w:val="24"/>
        </w:rPr>
        <w:t>;</w:t>
      </w:r>
    </w:p>
    <w:p w14:paraId="43E39D53" w14:textId="77777777" w:rsidR="002706D8" w:rsidRPr="003B2F7E" w:rsidRDefault="00156044" w:rsidP="00F07F1D">
      <w:pPr>
        <w:numPr>
          <w:ilvl w:val="0"/>
          <w:numId w:val="3"/>
        </w:numPr>
        <w:spacing w:line="240" w:lineRule="auto"/>
        <w:ind w:left="720" w:hanging="360"/>
        <w:jc w:val="both"/>
        <w:rPr>
          <w:rFonts w:eastAsia="Times New Roman" w:cstheme="minorHAnsi"/>
          <w:sz w:val="24"/>
          <w:szCs w:val="24"/>
        </w:rPr>
      </w:pPr>
      <w:r>
        <w:rPr>
          <w:rFonts w:eastAsia="Times New Roman" w:cstheme="minorHAnsi"/>
          <w:sz w:val="24"/>
          <w:szCs w:val="24"/>
        </w:rPr>
        <w:t>S</w:t>
      </w:r>
      <w:r w:rsidR="00EE3B5F" w:rsidRPr="003B2F7E">
        <w:rPr>
          <w:rFonts w:eastAsia="Times New Roman" w:cstheme="minorHAnsi"/>
          <w:sz w:val="24"/>
          <w:szCs w:val="24"/>
        </w:rPr>
        <w:t>ono inst</w:t>
      </w:r>
      <w:r w:rsidR="00935567">
        <w:rPr>
          <w:rFonts w:eastAsia="Times New Roman" w:cstheme="minorHAnsi"/>
          <w:sz w:val="24"/>
          <w:szCs w:val="24"/>
        </w:rPr>
        <w:t>allati nel territorio dell’Ente</w:t>
      </w:r>
      <w:r w:rsidR="00EE3B5F" w:rsidRPr="003B2F7E">
        <w:rPr>
          <w:rFonts w:eastAsia="Times New Roman" w:cstheme="minorHAnsi"/>
          <w:sz w:val="24"/>
          <w:szCs w:val="24"/>
        </w:rPr>
        <w:t>;</w:t>
      </w:r>
    </w:p>
    <w:p w14:paraId="0E17540B" w14:textId="77777777" w:rsidR="002706D8" w:rsidRPr="003B2F7E" w:rsidRDefault="00156044" w:rsidP="00F07F1D">
      <w:pPr>
        <w:numPr>
          <w:ilvl w:val="0"/>
          <w:numId w:val="3"/>
        </w:numPr>
        <w:spacing w:line="240" w:lineRule="auto"/>
        <w:ind w:left="720" w:hanging="360"/>
        <w:jc w:val="both"/>
        <w:rPr>
          <w:rFonts w:eastAsia="Times New Roman" w:cstheme="minorHAnsi"/>
          <w:sz w:val="24"/>
          <w:szCs w:val="24"/>
        </w:rPr>
      </w:pPr>
      <w:r>
        <w:rPr>
          <w:rFonts w:eastAsia="Times New Roman" w:cstheme="minorHAnsi"/>
          <w:sz w:val="24"/>
          <w:szCs w:val="24"/>
        </w:rPr>
        <w:t>S</w:t>
      </w:r>
      <w:r w:rsidR="00EE3B5F" w:rsidRPr="003B2F7E">
        <w:rPr>
          <w:rFonts w:eastAsia="Times New Roman" w:cstheme="minorHAnsi"/>
          <w:sz w:val="24"/>
          <w:szCs w:val="24"/>
        </w:rPr>
        <w:t xml:space="preserve">ono gestiti dal Responsabile della gestione tecnica degli impianti designato a norma dell’articolo 6 del presente regolamento. </w:t>
      </w:r>
    </w:p>
    <w:p w14:paraId="2FFFEA23"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5. Sono attivabili impianti videosorveglianza </w:t>
      </w:r>
      <w:r w:rsidR="00937800">
        <w:rPr>
          <w:rFonts w:eastAsia="Times New Roman" w:cstheme="minorHAnsi"/>
          <w:sz w:val="24"/>
          <w:szCs w:val="24"/>
        </w:rPr>
        <w:t xml:space="preserve">e fototrappolaggio </w:t>
      </w:r>
      <w:r w:rsidRPr="003B2F7E">
        <w:rPr>
          <w:rFonts w:eastAsia="Times New Roman" w:cstheme="minorHAnsi"/>
          <w:sz w:val="24"/>
          <w:szCs w:val="24"/>
        </w:rPr>
        <w:t xml:space="preserve">fissi e mobili, posizionabili in aree del territorio </w:t>
      </w:r>
      <w:r w:rsidR="00821DE2">
        <w:rPr>
          <w:rFonts w:eastAsia="Times New Roman" w:cstheme="minorHAnsi"/>
          <w:sz w:val="24"/>
          <w:szCs w:val="24"/>
        </w:rPr>
        <w:t>de</w:t>
      </w:r>
      <w:r w:rsidRPr="003B2F7E">
        <w:rPr>
          <w:rFonts w:eastAsia="Times New Roman" w:cstheme="minorHAnsi"/>
          <w:sz w:val="24"/>
          <w:szCs w:val="24"/>
        </w:rPr>
        <w:t xml:space="preserve">ll'Ente oppure montate su veicoli di servizio. </w:t>
      </w:r>
    </w:p>
    <w:p w14:paraId="07C606C7"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6. Il s</w:t>
      </w:r>
      <w:r w:rsidR="0077687B">
        <w:rPr>
          <w:rFonts w:eastAsia="Times New Roman" w:cstheme="minorHAnsi"/>
          <w:sz w:val="24"/>
          <w:szCs w:val="24"/>
        </w:rPr>
        <w:t xml:space="preserve">istema di videosorveglianza dell’Ente </w:t>
      </w:r>
      <w:r w:rsidRPr="003B2F7E">
        <w:rPr>
          <w:rFonts w:eastAsia="Times New Roman" w:cstheme="minorHAnsi"/>
          <w:sz w:val="24"/>
          <w:szCs w:val="24"/>
        </w:rPr>
        <w:t xml:space="preserve">è integrato con le apparecchiature di rilevazione della targa dei veicoli in transito, apposte lungo i varchi di accesso perimetrali alla rete viaria cittadina, ai fini della sicurezza urbana. La disciplina relativa al trattamento dati di cui al presente Regolamento si applica a tali apparecchi, in quanto e nei limiti in cui consentono la ripresa delle immagini e la registrazione dei dati alfanumerici contenuti nelle targhe veicolari. </w:t>
      </w:r>
    </w:p>
    <w:p w14:paraId="52FEAD66" w14:textId="77777777" w:rsidR="002706D8" w:rsidRPr="003B2F7E" w:rsidRDefault="00EE3B5F" w:rsidP="00F07F1D">
      <w:pPr>
        <w:spacing w:line="240" w:lineRule="auto"/>
        <w:jc w:val="both"/>
        <w:rPr>
          <w:rFonts w:eastAsia="Times New Roman" w:cstheme="minorHAnsi"/>
          <w:sz w:val="24"/>
          <w:szCs w:val="24"/>
        </w:rPr>
      </w:pPr>
      <w:r w:rsidRPr="002E5C33">
        <w:rPr>
          <w:rFonts w:eastAsia="Times New Roman" w:cstheme="minorHAnsi"/>
          <w:sz w:val="24"/>
          <w:szCs w:val="24"/>
        </w:rPr>
        <w:t>7. L’utilizzo di dispositivi elettronici per la rilevazione di violazioni al Codice della Strada, in considerazione della peculiarità dei fini istituzionali perseguiti, non è assoggettato alla disciplina di cui al presente Regolamento, ma alle disposizioni dettate dal Garante della privacy nel decalogo del 8 aprile 2010 al paragrafo 5.3 nonché dalla specifica normativa di settore</w:t>
      </w:r>
      <w:r w:rsidR="0077687B" w:rsidRPr="002E5C33">
        <w:rPr>
          <w:rFonts w:eastAsia="Times New Roman" w:cstheme="minorHAnsi"/>
          <w:sz w:val="24"/>
          <w:szCs w:val="24"/>
        </w:rPr>
        <w:t xml:space="preserve"> vigente</w:t>
      </w:r>
      <w:r w:rsidRPr="002E5C33">
        <w:rPr>
          <w:rFonts w:eastAsia="Times New Roman" w:cstheme="minorHAnsi"/>
          <w:sz w:val="24"/>
          <w:szCs w:val="24"/>
        </w:rPr>
        <w:t>.</w:t>
      </w:r>
      <w:r w:rsidRPr="003B2F7E">
        <w:rPr>
          <w:rFonts w:eastAsia="Times New Roman" w:cstheme="minorHAnsi"/>
          <w:sz w:val="24"/>
          <w:szCs w:val="24"/>
        </w:rPr>
        <w:t xml:space="preserve"> </w:t>
      </w:r>
    </w:p>
    <w:p w14:paraId="0F4F093C" w14:textId="77777777" w:rsidR="0077687B" w:rsidRDefault="0077687B" w:rsidP="00F07F1D">
      <w:pPr>
        <w:spacing w:line="240" w:lineRule="auto"/>
        <w:jc w:val="center"/>
        <w:rPr>
          <w:rFonts w:eastAsia="Times New Roman" w:cstheme="minorHAnsi"/>
          <w:b/>
          <w:sz w:val="24"/>
          <w:szCs w:val="24"/>
        </w:rPr>
      </w:pPr>
    </w:p>
    <w:p w14:paraId="6621FAD7" w14:textId="77777777" w:rsidR="00A46DEF" w:rsidRDefault="00A46DEF" w:rsidP="00F07F1D">
      <w:pPr>
        <w:spacing w:line="240" w:lineRule="auto"/>
        <w:jc w:val="center"/>
        <w:rPr>
          <w:rFonts w:eastAsia="Times New Roman" w:cstheme="minorHAnsi"/>
          <w:b/>
          <w:sz w:val="24"/>
          <w:szCs w:val="24"/>
        </w:rPr>
      </w:pPr>
    </w:p>
    <w:p w14:paraId="40A10537"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lastRenderedPageBreak/>
        <w:t xml:space="preserve">Art. 2 </w:t>
      </w:r>
      <w:r w:rsidR="0077687B">
        <w:rPr>
          <w:rFonts w:eastAsia="Times New Roman" w:cstheme="minorHAnsi"/>
          <w:b/>
          <w:sz w:val="24"/>
          <w:szCs w:val="24"/>
        </w:rPr>
        <w:t xml:space="preserve">- </w:t>
      </w:r>
      <w:r w:rsidRPr="003B2F7E">
        <w:rPr>
          <w:rFonts w:eastAsia="Times New Roman" w:cstheme="minorHAnsi"/>
          <w:b/>
          <w:sz w:val="24"/>
          <w:szCs w:val="24"/>
        </w:rPr>
        <w:t xml:space="preserve">Definizioni </w:t>
      </w:r>
    </w:p>
    <w:p w14:paraId="7C51D329"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Ai fini del presente Regolamento si intende: </w:t>
      </w:r>
    </w:p>
    <w:p w14:paraId="6A1ED755" w14:textId="12E48236"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w:t>
      </w:r>
      <w:r w:rsidR="00F5425F">
        <w:rPr>
          <w:rFonts w:eastAsia="Times New Roman" w:cstheme="minorHAnsi"/>
          <w:sz w:val="24"/>
          <w:szCs w:val="24"/>
        </w:rPr>
        <w:t xml:space="preserve"> “C</w:t>
      </w:r>
      <w:r w:rsidR="00EE3B5F" w:rsidRPr="003B2F7E">
        <w:rPr>
          <w:rFonts w:eastAsia="Times New Roman" w:cstheme="minorHAnsi"/>
          <w:sz w:val="24"/>
          <w:szCs w:val="24"/>
        </w:rPr>
        <w:t>odice”, il Codice in materia di protezione dei dati personali di cui al decreto legislativo 30 giugno 2003, n. 196 novellato dal D.Lgs 1</w:t>
      </w:r>
      <w:r w:rsidR="008F61E2">
        <w:rPr>
          <w:rFonts w:eastAsia="Times New Roman" w:cstheme="minorHAnsi"/>
          <w:sz w:val="24"/>
          <w:szCs w:val="24"/>
        </w:rPr>
        <w:t>01</w:t>
      </w:r>
      <w:r w:rsidR="00EE3B5F" w:rsidRPr="003B2F7E">
        <w:rPr>
          <w:rFonts w:eastAsia="Times New Roman" w:cstheme="minorHAnsi"/>
          <w:sz w:val="24"/>
          <w:szCs w:val="24"/>
        </w:rPr>
        <w:t>/201</w:t>
      </w:r>
      <w:r w:rsidR="008F61E2">
        <w:rPr>
          <w:rFonts w:eastAsia="Times New Roman" w:cstheme="minorHAnsi"/>
          <w:sz w:val="24"/>
          <w:szCs w:val="24"/>
        </w:rPr>
        <w:t>8</w:t>
      </w:r>
      <w:r w:rsidR="00EE3B5F" w:rsidRPr="003B2F7E">
        <w:rPr>
          <w:rFonts w:eastAsia="Times New Roman" w:cstheme="minorHAnsi"/>
          <w:sz w:val="24"/>
          <w:szCs w:val="24"/>
        </w:rPr>
        <w:t xml:space="preserve"> e successive modificazioni ed integrazioni; </w:t>
      </w:r>
    </w:p>
    <w:p w14:paraId="3C37D96E"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 “impianto di videosorveglianza</w:t>
      </w:r>
      <w:r w:rsidR="00F5425F">
        <w:rPr>
          <w:rFonts w:eastAsia="Times New Roman" w:cstheme="minorHAnsi"/>
          <w:sz w:val="24"/>
          <w:szCs w:val="24"/>
        </w:rPr>
        <w:t xml:space="preserve"> e fototrappolaggio</w:t>
      </w:r>
      <w:r w:rsidR="00EE3B5F" w:rsidRPr="003B2F7E">
        <w:rPr>
          <w:rFonts w:eastAsia="Times New Roman" w:cstheme="minorHAnsi"/>
          <w:sz w:val="24"/>
          <w:szCs w:val="24"/>
        </w:rPr>
        <w:t>”, qualunque impianto di ripresa, fissa o mobile, composto da una o più telec</w:t>
      </w:r>
      <w:r w:rsidR="00F5425F">
        <w:rPr>
          <w:rFonts w:eastAsia="Times New Roman" w:cstheme="minorHAnsi"/>
          <w:sz w:val="24"/>
          <w:szCs w:val="24"/>
        </w:rPr>
        <w:t xml:space="preserve">amere, in grado di riprendere, registrare immagini, </w:t>
      </w:r>
      <w:r w:rsidR="00EE3B5F" w:rsidRPr="003B2F7E">
        <w:rPr>
          <w:rFonts w:eastAsia="Times New Roman" w:cstheme="minorHAnsi"/>
          <w:sz w:val="24"/>
          <w:szCs w:val="24"/>
        </w:rPr>
        <w:t>suoni</w:t>
      </w:r>
      <w:r w:rsidR="00F5425F">
        <w:rPr>
          <w:rFonts w:eastAsia="Times New Roman" w:cstheme="minorHAnsi"/>
          <w:sz w:val="24"/>
          <w:szCs w:val="24"/>
        </w:rPr>
        <w:t xml:space="preserve"> e scattare fotografie</w:t>
      </w:r>
      <w:r w:rsidR="00EE3B5F" w:rsidRPr="003B2F7E">
        <w:rPr>
          <w:rFonts w:eastAsia="Times New Roman" w:cstheme="minorHAnsi"/>
          <w:sz w:val="24"/>
          <w:szCs w:val="24"/>
        </w:rPr>
        <w:t>, utilizzato per le finalità indicat</w:t>
      </w:r>
      <w:r w:rsidR="00F5425F">
        <w:rPr>
          <w:rFonts w:eastAsia="Times New Roman" w:cstheme="minorHAnsi"/>
          <w:sz w:val="24"/>
          <w:szCs w:val="24"/>
        </w:rPr>
        <w:t>e dall’articolo 3 del presente R</w:t>
      </w:r>
      <w:r w:rsidR="00EE3B5F" w:rsidRPr="003B2F7E">
        <w:rPr>
          <w:rFonts w:eastAsia="Times New Roman" w:cstheme="minorHAnsi"/>
          <w:sz w:val="24"/>
          <w:szCs w:val="24"/>
        </w:rPr>
        <w:t>egolamento;</w:t>
      </w:r>
    </w:p>
    <w:p w14:paraId="459D2CF9"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er “banca dati”, il complesso di dati personali acquisiti mediante l’utilizzo degli impianti di videosorveglianza; </w:t>
      </w:r>
    </w:p>
    <w:p w14:paraId="39D32865"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er “trattamento”, qualunque operazione o complesso di operazioni, svolti </w:t>
      </w:r>
      <w:r w:rsidR="009333B3">
        <w:rPr>
          <w:rFonts w:eastAsia="Times New Roman" w:cstheme="minorHAnsi"/>
          <w:sz w:val="24"/>
          <w:szCs w:val="24"/>
        </w:rPr>
        <w:t xml:space="preserve">anche </w:t>
      </w:r>
      <w:r w:rsidR="00EE3B5F" w:rsidRPr="003B2F7E">
        <w:rPr>
          <w:rFonts w:eastAsia="Times New Roman" w:cstheme="minorHAnsi"/>
          <w:sz w:val="24"/>
          <w:szCs w:val="24"/>
        </w:rPr>
        <w:t xml:space="preserve">con l’ausilio dei mezzi elettronici o comunque automatizzati, concernenti la raccolta, la registrazione, l’organizzazione, la conservazione, l’elaborazione, la modificazione, la selezione, l’estrazione, il raffronto, l’utilizzo, l’interconnessione, il blocco, la comunicazione, la diffusione, la cancellazione e la distribuzione di dati personali; </w:t>
      </w:r>
    </w:p>
    <w:p w14:paraId="74C17FA8"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er “dato personale”, qualunque informazione relativa a persona fisica, identificata o identificabile anche indirettamente e rilevata con trattamenti di immagini effettuati mediante gli impianti; </w:t>
      </w:r>
    </w:p>
    <w:p w14:paraId="3E4B4F7C"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7F2067">
        <w:rPr>
          <w:rFonts w:eastAsia="Times New Roman" w:cstheme="minorHAnsi"/>
          <w:sz w:val="24"/>
          <w:szCs w:val="24"/>
        </w:rPr>
        <w:t>er “T</w:t>
      </w:r>
      <w:r w:rsidR="00EE3B5F" w:rsidRPr="003B2F7E">
        <w:rPr>
          <w:rFonts w:eastAsia="Times New Roman" w:cstheme="minorHAnsi"/>
          <w:sz w:val="24"/>
          <w:szCs w:val="24"/>
        </w:rPr>
        <w:t>itolare</w:t>
      </w:r>
      <w:r w:rsidR="007F2067">
        <w:rPr>
          <w:rFonts w:eastAsia="Times New Roman" w:cstheme="minorHAnsi"/>
          <w:sz w:val="24"/>
          <w:szCs w:val="24"/>
        </w:rPr>
        <w:t xml:space="preserve"> del trattamento dei dati personali</w:t>
      </w:r>
      <w:r w:rsidR="00EE3B5F" w:rsidRPr="003B2F7E">
        <w:rPr>
          <w:rFonts w:eastAsia="Times New Roman" w:cstheme="minorHAnsi"/>
          <w:sz w:val="24"/>
          <w:szCs w:val="24"/>
        </w:rPr>
        <w:t xml:space="preserve">”, </w:t>
      </w:r>
      <w:r w:rsidR="007F2067">
        <w:rPr>
          <w:rFonts w:eastAsia="Times New Roman" w:cstheme="minorHAnsi"/>
          <w:sz w:val="24"/>
          <w:szCs w:val="24"/>
        </w:rPr>
        <w:t>il Legale Rappresentante del</w:t>
      </w:r>
      <w:r w:rsidR="00EE3B5F" w:rsidRPr="003B2F7E">
        <w:rPr>
          <w:rFonts w:eastAsia="Times New Roman" w:cstheme="minorHAnsi"/>
          <w:sz w:val="24"/>
          <w:szCs w:val="24"/>
        </w:rPr>
        <w:t xml:space="preserve">l’Ente </w:t>
      </w:r>
      <w:r w:rsidR="007F2067">
        <w:rPr>
          <w:rFonts w:eastAsia="Times New Roman" w:cstheme="minorHAnsi"/>
          <w:sz w:val="24"/>
          <w:szCs w:val="24"/>
        </w:rPr>
        <w:t>protempore</w:t>
      </w:r>
      <w:r w:rsidR="00EE3B5F" w:rsidRPr="003B2F7E">
        <w:rPr>
          <w:rFonts w:eastAsia="Times New Roman" w:cstheme="minorHAnsi"/>
          <w:sz w:val="24"/>
          <w:szCs w:val="24"/>
        </w:rPr>
        <w:t xml:space="preserve">, cui competono le decisioni in ordine alle finalità ed alle modalità del trattamento dei dati personali; </w:t>
      </w:r>
    </w:p>
    <w:p w14:paraId="6A3520D6"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7F2067">
        <w:rPr>
          <w:rFonts w:eastAsia="Times New Roman" w:cstheme="minorHAnsi"/>
          <w:sz w:val="24"/>
          <w:szCs w:val="24"/>
        </w:rPr>
        <w:t>er “Responsabile del trattamento dei dati p</w:t>
      </w:r>
      <w:r w:rsidR="00EE3B5F" w:rsidRPr="003B2F7E">
        <w:rPr>
          <w:rFonts w:eastAsia="Times New Roman" w:cstheme="minorHAnsi"/>
          <w:sz w:val="24"/>
          <w:szCs w:val="24"/>
        </w:rPr>
        <w:t>ersonali”, la persona fisica, legata da rapporto di servizio al titolare e preposta dal medesimo al trattamento dei dati personali</w:t>
      </w:r>
      <w:r w:rsidR="000415B2" w:rsidRPr="003B2F7E">
        <w:rPr>
          <w:rFonts w:eastAsia="Times New Roman" w:cstheme="minorHAnsi"/>
          <w:sz w:val="24"/>
          <w:szCs w:val="24"/>
        </w:rPr>
        <w:t xml:space="preserve"> </w:t>
      </w:r>
      <w:r w:rsidR="000415B2" w:rsidRPr="007F2067">
        <w:rPr>
          <w:rFonts w:eastAsia="Times New Roman" w:cstheme="minorHAnsi"/>
          <w:sz w:val="24"/>
          <w:szCs w:val="24"/>
        </w:rPr>
        <w:t>formalmente nominata</w:t>
      </w:r>
      <w:r w:rsidR="00EE3B5F" w:rsidRPr="007F2067">
        <w:rPr>
          <w:rFonts w:eastAsia="Times New Roman" w:cstheme="minorHAnsi"/>
          <w:sz w:val="24"/>
          <w:szCs w:val="24"/>
        </w:rPr>
        <w:t>;</w:t>
      </w:r>
    </w:p>
    <w:p w14:paraId="133994F3" w14:textId="3218D1AF"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 “Responsabile della gestione tecnica degli impianti di videosorveglianza”, la persona fisica</w:t>
      </w:r>
      <w:r w:rsidR="00107B31">
        <w:rPr>
          <w:rFonts w:eastAsia="Times New Roman" w:cstheme="minorHAnsi"/>
          <w:sz w:val="24"/>
          <w:szCs w:val="24"/>
        </w:rPr>
        <w:t xml:space="preserve"> o giuridica</w:t>
      </w:r>
      <w:r w:rsidR="00EE3B5F" w:rsidRPr="003B2F7E">
        <w:rPr>
          <w:rFonts w:eastAsia="Times New Roman" w:cstheme="minorHAnsi"/>
          <w:sz w:val="24"/>
          <w:szCs w:val="24"/>
        </w:rPr>
        <w:t>, legata da rapporto di servizio al titolare e preposta dal medesimo</w:t>
      </w:r>
      <w:r w:rsidR="007F2067">
        <w:rPr>
          <w:rFonts w:eastAsia="Times New Roman" w:cstheme="minorHAnsi"/>
          <w:sz w:val="24"/>
          <w:szCs w:val="24"/>
        </w:rPr>
        <w:t xml:space="preserve">, o dal Responsabile </w:t>
      </w:r>
      <w:proofErr w:type="gramStart"/>
      <w:r w:rsidR="007F2067">
        <w:rPr>
          <w:rFonts w:eastAsia="Times New Roman" w:cstheme="minorHAnsi"/>
          <w:sz w:val="24"/>
          <w:szCs w:val="24"/>
        </w:rPr>
        <w:t>dei trattamento</w:t>
      </w:r>
      <w:proofErr w:type="gramEnd"/>
      <w:r w:rsidR="007F2067">
        <w:rPr>
          <w:rFonts w:eastAsia="Times New Roman" w:cstheme="minorHAnsi"/>
          <w:sz w:val="24"/>
          <w:szCs w:val="24"/>
        </w:rPr>
        <w:t xml:space="preserve"> del Servizio di riferimenti,</w:t>
      </w:r>
      <w:r w:rsidR="00EE3B5F" w:rsidRPr="003B2F7E">
        <w:rPr>
          <w:rFonts w:eastAsia="Times New Roman" w:cstheme="minorHAnsi"/>
          <w:sz w:val="24"/>
          <w:szCs w:val="24"/>
        </w:rPr>
        <w:t xml:space="preserve"> all’installazione</w:t>
      </w:r>
      <w:r w:rsidR="007F2067">
        <w:rPr>
          <w:rFonts w:eastAsia="Times New Roman" w:cstheme="minorHAnsi"/>
          <w:sz w:val="24"/>
          <w:szCs w:val="24"/>
        </w:rPr>
        <w:t>, all’utilizzo</w:t>
      </w:r>
      <w:r w:rsidR="00EE3B5F" w:rsidRPr="003B2F7E">
        <w:rPr>
          <w:rFonts w:eastAsia="Times New Roman" w:cstheme="minorHAnsi"/>
          <w:sz w:val="24"/>
          <w:szCs w:val="24"/>
        </w:rPr>
        <w:t xml:space="preserve"> ed alla manutenzione degli impianti di videosorveglianza</w:t>
      </w:r>
      <w:r w:rsidR="000415B2" w:rsidRPr="003B2F7E">
        <w:rPr>
          <w:rFonts w:eastAsia="Times New Roman" w:cstheme="minorHAnsi"/>
          <w:sz w:val="24"/>
          <w:szCs w:val="24"/>
        </w:rPr>
        <w:t xml:space="preserve"> </w:t>
      </w:r>
      <w:r w:rsidR="000415B2" w:rsidRPr="007F2067">
        <w:rPr>
          <w:rFonts w:eastAsia="Times New Roman" w:cstheme="minorHAnsi"/>
          <w:sz w:val="24"/>
          <w:szCs w:val="24"/>
        </w:rPr>
        <w:t>formalmente nominata;</w:t>
      </w:r>
    </w:p>
    <w:p w14:paraId="2313F4A3"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 “Autorizzati al trattamento”, le persone fisiche autorizzate a compiere</w:t>
      </w:r>
      <w:r w:rsidR="00D526C0">
        <w:rPr>
          <w:rFonts w:eastAsia="Times New Roman" w:cstheme="minorHAnsi"/>
          <w:sz w:val="24"/>
          <w:szCs w:val="24"/>
        </w:rPr>
        <w:t xml:space="preserve"> operazioni di trattamento dal Titolare o dal R</w:t>
      </w:r>
      <w:r w:rsidR="00EE3B5F" w:rsidRPr="003B2F7E">
        <w:rPr>
          <w:rFonts w:eastAsia="Times New Roman" w:cstheme="minorHAnsi"/>
          <w:sz w:val="24"/>
          <w:szCs w:val="24"/>
        </w:rPr>
        <w:t>esponsabile del trattamento dei dati personali</w:t>
      </w:r>
      <w:r w:rsidR="000415B2" w:rsidRPr="003B2F7E">
        <w:rPr>
          <w:rFonts w:eastAsia="Times New Roman" w:cstheme="minorHAnsi"/>
          <w:sz w:val="24"/>
          <w:szCs w:val="24"/>
        </w:rPr>
        <w:t xml:space="preserve"> </w:t>
      </w:r>
      <w:r w:rsidR="000415B2" w:rsidRPr="007F2067">
        <w:rPr>
          <w:rFonts w:eastAsia="Times New Roman" w:cstheme="minorHAnsi"/>
          <w:sz w:val="24"/>
          <w:szCs w:val="24"/>
        </w:rPr>
        <w:t>formalmente nominate</w:t>
      </w:r>
      <w:r w:rsidR="00EE3B5F" w:rsidRPr="003B2F7E">
        <w:rPr>
          <w:rFonts w:eastAsia="Times New Roman" w:cstheme="minorHAnsi"/>
          <w:sz w:val="24"/>
          <w:szCs w:val="24"/>
        </w:rPr>
        <w:t>;</w:t>
      </w:r>
    </w:p>
    <w:p w14:paraId="4F9CDA32"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 “interessato”, la persona fisica a cui si riferiscono i dati personali;</w:t>
      </w:r>
    </w:p>
    <w:p w14:paraId="4F6B86DB"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er “comunicazione”, il dare conoscenza dei dati personali ad uno o più soggetti determinati diversi dall’interessato, in qualunque forma, anche mediante la loro messa a disposizione o consultazione; </w:t>
      </w:r>
    </w:p>
    <w:p w14:paraId="6B215F77"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er “diffusione”, il dare conoscenza dei dati personali a soggetti indeterminati, in qualunque forma, anche mediante la loro messa a disposizione o consultazione; </w:t>
      </w:r>
    </w:p>
    <w:p w14:paraId="7A58453F"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lastRenderedPageBreak/>
        <w:t>P</w:t>
      </w:r>
      <w:r w:rsidR="00EE3B5F" w:rsidRPr="003B2F7E">
        <w:rPr>
          <w:rFonts w:eastAsia="Times New Roman" w:cstheme="minorHAnsi"/>
          <w:sz w:val="24"/>
          <w:szCs w:val="24"/>
        </w:rPr>
        <w:t>er “dato anonimo”, il dato che in origine, o a seguito di trattamento, non può essere associato ad un interessato identificato o identificabile;</w:t>
      </w:r>
    </w:p>
    <w:p w14:paraId="27658D2E" w14:textId="77777777" w:rsidR="002706D8" w:rsidRPr="003B2F7E" w:rsidRDefault="00B75E44" w:rsidP="00B75E44">
      <w:pPr>
        <w:numPr>
          <w:ilvl w:val="0"/>
          <w:numId w:val="20"/>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er “blocco”, la conservazione di dati personali con sospensione temporanea di ogni altra operazione di trattamento.</w:t>
      </w:r>
    </w:p>
    <w:p w14:paraId="7DE5EAF5"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sz w:val="24"/>
          <w:szCs w:val="24"/>
        </w:rPr>
        <w:t xml:space="preserve"> </w:t>
      </w:r>
      <w:r w:rsidRPr="003B2F7E">
        <w:rPr>
          <w:rFonts w:eastAsia="Times New Roman" w:cstheme="minorHAnsi"/>
          <w:b/>
          <w:sz w:val="24"/>
          <w:szCs w:val="24"/>
        </w:rPr>
        <w:t>Art. 3</w:t>
      </w:r>
      <w:r w:rsidR="00B75E44">
        <w:rPr>
          <w:rFonts w:eastAsia="Times New Roman" w:cstheme="minorHAnsi"/>
          <w:b/>
          <w:sz w:val="24"/>
          <w:szCs w:val="24"/>
        </w:rPr>
        <w:t xml:space="preserve"> - </w:t>
      </w:r>
      <w:r w:rsidRPr="003B2F7E">
        <w:rPr>
          <w:rFonts w:eastAsia="Times New Roman" w:cstheme="minorHAnsi"/>
          <w:b/>
          <w:sz w:val="24"/>
          <w:szCs w:val="24"/>
        </w:rPr>
        <w:t xml:space="preserve">Finalità </w:t>
      </w:r>
    </w:p>
    <w:p w14:paraId="7873C39E"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1. Le finalità di utilizzo degli impianti di videosorveglianza</w:t>
      </w:r>
      <w:r w:rsidR="00D928E6">
        <w:rPr>
          <w:rFonts w:eastAsia="Times New Roman" w:cstheme="minorHAnsi"/>
          <w:sz w:val="24"/>
          <w:szCs w:val="24"/>
        </w:rPr>
        <w:t xml:space="preserve"> e fototrappolaggio</w:t>
      </w:r>
      <w:r w:rsidRPr="003B2F7E">
        <w:rPr>
          <w:rFonts w:eastAsia="Times New Roman" w:cstheme="minorHAnsi"/>
          <w:sz w:val="24"/>
          <w:szCs w:val="24"/>
        </w:rPr>
        <w:t xml:space="preserve"> di cui al presente regolamento sono conformi alle funzioni istituzionali demandate </w:t>
      </w:r>
      <w:r w:rsidR="00D928E6">
        <w:rPr>
          <w:rFonts w:eastAsia="Times New Roman" w:cstheme="minorHAnsi"/>
          <w:sz w:val="24"/>
          <w:szCs w:val="24"/>
        </w:rPr>
        <w:t>all’Ente</w:t>
      </w:r>
      <w:r w:rsidRPr="003B2F7E">
        <w:rPr>
          <w:rFonts w:eastAsia="Times New Roman" w:cstheme="minorHAnsi"/>
          <w:sz w:val="24"/>
          <w:szCs w:val="24"/>
        </w:rPr>
        <w:t xml:space="preserve">, </w:t>
      </w:r>
      <w:r w:rsidR="00DC0D72">
        <w:rPr>
          <w:rFonts w:eastAsia="Times New Roman" w:cstheme="minorHAnsi"/>
          <w:sz w:val="24"/>
          <w:szCs w:val="24"/>
        </w:rPr>
        <w:t xml:space="preserve">dalla normativa vigente, </w:t>
      </w:r>
      <w:r w:rsidRPr="003B2F7E">
        <w:rPr>
          <w:rFonts w:eastAsia="Times New Roman" w:cstheme="minorHAnsi"/>
          <w:sz w:val="24"/>
          <w:szCs w:val="24"/>
        </w:rPr>
        <w:t>dallo Statuto e dai Regolamenti, nonché dal Decreto Legge n. 14 del 20 febbraio 2017 convertito in l</w:t>
      </w:r>
      <w:r w:rsidR="00D928E6">
        <w:rPr>
          <w:rFonts w:eastAsia="Times New Roman" w:cstheme="minorHAnsi"/>
          <w:sz w:val="24"/>
          <w:szCs w:val="24"/>
        </w:rPr>
        <w:t>egge n. 48 del 13 aprile 2017 “D</w:t>
      </w:r>
      <w:r w:rsidRPr="003B2F7E">
        <w:rPr>
          <w:rFonts w:eastAsia="Times New Roman" w:cstheme="minorHAnsi"/>
          <w:sz w:val="24"/>
          <w:szCs w:val="24"/>
        </w:rPr>
        <w:t xml:space="preserve">isposizioni urgenti in materia di sicurezza delle città” e dalle altre disposizioni normative applicabili </w:t>
      </w:r>
      <w:r w:rsidR="00D928E6">
        <w:rPr>
          <w:rFonts w:eastAsia="Times New Roman" w:cstheme="minorHAnsi"/>
          <w:sz w:val="24"/>
          <w:szCs w:val="24"/>
        </w:rPr>
        <w:t>all’Ente in tema di sicurezza e presidio del territorio</w:t>
      </w:r>
      <w:r w:rsidRPr="003B2F7E">
        <w:rPr>
          <w:rFonts w:eastAsia="Times New Roman" w:cstheme="minorHAnsi"/>
          <w:sz w:val="24"/>
          <w:szCs w:val="24"/>
        </w:rPr>
        <w:t xml:space="preserve">. In particolare, l’uso di </w:t>
      </w:r>
      <w:r w:rsidR="00437B51">
        <w:rPr>
          <w:rFonts w:eastAsia="Times New Roman" w:cstheme="minorHAnsi"/>
          <w:sz w:val="24"/>
          <w:szCs w:val="24"/>
        </w:rPr>
        <w:t xml:space="preserve">questi </w:t>
      </w:r>
      <w:r w:rsidRPr="003B2F7E">
        <w:rPr>
          <w:rFonts w:eastAsia="Times New Roman" w:cstheme="minorHAnsi"/>
          <w:sz w:val="24"/>
          <w:szCs w:val="24"/>
        </w:rPr>
        <w:t xml:space="preserve">impianti è strumento per l’attuazione di un sistema integrato di politiche per la sicurezza urbana, di cui alle fonti normative sopra citate. </w:t>
      </w:r>
    </w:p>
    <w:p w14:paraId="0C24861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L’utilizzo degli impianti è finalizzato a: </w:t>
      </w:r>
    </w:p>
    <w:p w14:paraId="7039571A" w14:textId="77777777" w:rsidR="002706D8" w:rsidRPr="003B2F7E" w:rsidRDefault="00DC0D72"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 xml:space="preserve">Attività di prevenzione, indagine, accertamento e perseguimento di </w:t>
      </w:r>
      <w:r w:rsidR="00EE3B5F" w:rsidRPr="003B2F7E">
        <w:rPr>
          <w:rFonts w:eastAsia="Times New Roman" w:cstheme="minorHAnsi"/>
          <w:sz w:val="24"/>
          <w:szCs w:val="24"/>
        </w:rPr>
        <w:t xml:space="preserve">atti delittuosi, attività illecite ed episodi di microcriminalità commessi sul territorio comunale, al fine di garantire maggiore sicurezza ai cittadini nell’ambito del più ampio concetto di “sicurezza urbana” di cui all’articolo 4 del decreto legge n. 14/2017 e </w:t>
      </w:r>
      <w:r w:rsidR="00CB5A9B">
        <w:rPr>
          <w:rFonts w:eastAsia="Times New Roman" w:cstheme="minorHAnsi"/>
          <w:sz w:val="24"/>
          <w:szCs w:val="24"/>
        </w:rPr>
        <w:t xml:space="preserve">s.m.i., </w:t>
      </w:r>
      <w:r w:rsidR="00EE3B5F" w:rsidRPr="003B2F7E">
        <w:rPr>
          <w:rFonts w:eastAsia="Times New Roman" w:cstheme="minorHAnsi"/>
          <w:sz w:val="24"/>
          <w:szCs w:val="24"/>
        </w:rPr>
        <w:t>delle attribuzioni del Sindaco in qualità di autorità locale di cui all’art. 50 e di ufficiale di governo di cui all’art. 54 comma 4 e 4-bis del d</w:t>
      </w:r>
      <w:r w:rsidR="008514FB">
        <w:rPr>
          <w:rFonts w:eastAsia="Times New Roman" w:cstheme="minorHAnsi"/>
          <w:sz w:val="24"/>
          <w:szCs w:val="24"/>
        </w:rPr>
        <w:t>lgs</w:t>
      </w:r>
      <w:r w:rsidR="00EE3B5F" w:rsidRPr="003B2F7E">
        <w:rPr>
          <w:rFonts w:eastAsia="Times New Roman" w:cstheme="minorHAnsi"/>
          <w:sz w:val="24"/>
          <w:szCs w:val="24"/>
        </w:rPr>
        <w:t xml:space="preserve"> 267/2000; </w:t>
      </w:r>
    </w:p>
    <w:p w14:paraId="62CF8178" w14:textId="77777777" w:rsidR="002706D8" w:rsidRPr="003B2F7E"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revenire e reprimere ogni tipo di illecito, di natura penale o amministrativa, in particolare legato a fenomeni </w:t>
      </w:r>
      <w:r w:rsidR="008768D7">
        <w:rPr>
          <w:rFonts w:eastAsia="Times New Roman" w:cstheme="minorHAnsi"/>
          <w:sz w:val="24"/>
          <w:szCs w:val="24"/>
        </w:rPr>
        <w:t xml:space="preserve">di degrado, di </w:t>
      </w:r>
      <w:r w:rsidR="008768D7" w:rsidRPr="003B2F7E">
        <w:rPr>
          <w:rFonts w:eastAsia="Times New Roman" w:cstheme="minorHAnsi"/>
          <w:sz w:val="24"/>
          <w:szCs w:val="24"/>
        </w:rPr>
        <w:t xml:space="preserve">discarica di materiale e di sostanze pericolose </w:t>
      </w:r>
      <w:r w:rsidR="008768D7">
        <w:rPr>
          <w:rFonts w:eastAsia="Times New Roman" w:cstheme="minorHAnsi"/>
          <w:sz w:val="24"/>
          <w:szCs w:val="24"/>
        </w:rPr>
        <w:t>o di</w:t>
      </w:r>
      <w:r w:rsidR="00EE3B5F" w:rsidRPr="003B2F7E">
        <w:rPr>
          <w:rFonts w:eastAsia="Times New Roman" w:cstheme="minorHAnsi"/>
          <w:sz w:val="24"/>
          <w:szCs w:val="24"/>
        </w:rPr>
        <w:t xml:space="preserve"> abbandono di rifiuti</w:t>
      </w:r>
      <w:r w:rsidR="008768D7">
        <w:rPr>
          <w:rFonts w:eastAsia="Times New Roman" w:cstheme="minorHAnsi"/>
          <w:sz w:val="24"/>
          <w:szCs w:val="24"/>
        </w:rPr>
        <w:t>,</w:t>
      </w:r>
      <w:r w:rsidR="00EE3B5F" w:rsidRPr="003B2F7E">
        <w:rPr>
          <w:rFonts w:eastAsia="Times New Roman" w:cstheme="minorHAnsi"/>
          <w:sz w:val="24"/>
          <w:szCs w:val="24"/>
        </w:rPr>
        <w:t xml:space="preserve"> e svolgere i controlli volti ad accertare e sanzionare le violazioni delle norme contenute nel regolamento di polizia urbana, nei Regolamenti locali in genere e nelle Ordinanze Sindacali; </w:t>
      </w:r>
    </w:p>
    <w:p w14:paraId="4DA6D0B4" w14:textId="77777777" w:rsidR="002706D8" w:rsidRPr="003B2F7E"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V</w:t>
      </w:r>
      <w:r w:rsidR="00EE3B5F" w:rsidRPr="003B2F7E">
        <w:rPr>
          <w:rFonts w:eastAsia="Times New Roman" w:cstheme="minorHAnsi"/>
          <w:sz w:val="24"/>
          <w:szCs w:val="24"/>
        </w:rPr>
        <w:t xml:space="preserve">igilare sull’integrità, sulla conservazione e sulla tutela del patrimonio pubblico e privato; </w:t>
      </w:r>
    </w:p>
    <w:p w14:paraId="13A169C0" w14:textId="77777777" w:rsidR="002706D8" w:rsidRPr="003B2F7E"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T</w:t>
      </w:r>
      <w:r w:rsidR="00EE3B5F" w:rsidRPr="003B2F7E">
        <w:rPr>
          <w:rFonts w:eastAsia="Times New Roman" w:cstheme="minorHAnsi"/>
          <w:sz w:val="24"/>
          <w:szCs w:val="24"/>
        </w:rPr>
        <w:t xml:space="preserve">utelare l’ordine, il decoro e la quiete pubblica; </w:t>
      </w:r>
    </w:p>
    <w:p w14:paraId="3262B4DB" w14:textId="77777777" w:rsidR="002706D8" w:rsidRPr="003B2F7E"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3B2F7E">
        <w:rPr>
          <w:rFonts w:eastAsia="Times New Roman" w:cstheme="minorHAnsi"/>
          <w:sz w:val="24"/>
          <w:szCs w:val="24"/>
        </w:rPr>
        <w:t>ontrollare aree specifiche del territorio comunale;</w:t>
      </w:r>
    </w:p>
    <w:p w14:paraId="0FC101B0" w14:textId="77777777" w:rsidR="002706D8" w:rsidRPr="003B2F7E"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M</w:t>
      </w:r>
      <w:r w:rsidR="00EE3B5F" w:rsidRPr="003B2F7E">
        <w:rPr>
          <w:rFonts w:eastAsia="Times New Roman" w:cstheme="minorHAnsi"/>
          <w:sz w:val="24"/>
          <w:szCs w:val="24"/>
        </w:rPr>
        <w:t xml:space="preserve">onitorare </w:t>
      </w:r>
      <w:r>
        <w:rPr>
          <w:rFonts w:eastAsia="Times New Roman" w:cstheme="minorHAnsi"/>
          <w:sz w:val="24"/>
          <w:szCs w:val="24"/>
        </w:rPr>
        <w:t xml:space="preserve">e controllare la viabilità e </w:t>
      </w:r>
      <w:r w:rsidR="00EE3B5F" w:rsidRPr="003B2F7E">
        <w:rPr>
          <w:rFonts w:eastAsia="Times New Roman" w:cstheme="minorHAnsi"/>
          <w:sz w:val="24"/>
          <w:szCs w:val="24"/>
        </w:rPr>
        <w:t xml:space="preserve">i flussi di traffico; </w:t>
      </w:r>
    </w:p>
    <w:p w14:paraId="7A6A8564" w14:textId="77777777" w:rsidR="009D0EDA" w:rsidRDefault="008514FB"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V</w:t>
      </w:r>
      <w:r w:rsidR="00EE3B5F" w:rsidRPr="003B2F7E">
        <w:rPr>
          <w:rFonts w:eastAsia="Times New Roman" w:cstheme="minorHAnsi"/>
          <w:sz w:val="24"/>
          <w:szCs w:val="24"/>
        </w:rPr>
        <w:t>erificare e calibrare il sistema di gestione centralizzata degli impianti semaforici</w:t>
      </w:r>
      <w:r w:rsidR="009D0EDA">
        <w:rPr>
          <w:rFonts w:eastAsia="Times New Roman" w:cstheme="minorHAnsi"/>
          <w:sz w:val="24"/>
          <w:szCs w:val="24"/>
        </w:rPr>
        <w:t>;</w:t>
      </w:r>
    </w:p>
    <w:p w14:paraId="638C3FF7" w14:textId="77777777" w:rsidR="002706D8" w:rsidRPr="003B2F7E" w:rsidRDefault="009D0EDA" w:rsidP="00D928E6">
      <w:pPr>
        <w:numPr>
          <w:ilvl w:val="0"/>
          <w:numId w:val="21"/>
        </w:numPr>
        <w:spacing w:line="240" w:lineRule="auto"/>
        <w:ind w:left="720" w:hanging="360"/>
        <w:jc w:val="both"/>
        <w:rPr>
          <w:rFonts w:eastAsia="Times New Roman" w:cstheme="minorHAnsi"/>
          <w:sz w:val="24"/>
          <w:szCs w:val="24"/>
        </w:rPr>
      </w:pPr>
      <w:r>
        <w:rPr>
          <w:rFonts w:eastAsia="Times New Roman" w:cstheme="minorHAnsi"/>
          <w:sz w:val="24"/>
          <w:szCs w:val="24"/>
        </w:rPr>
        <w:t>Coordinamento delle attività di protezione civile</w:t>
      </w:r>
      <w:r w:rsidR="00EE3B5F" w:rsidRPr="003B2F7E">
        <w:rPr>
          <w:rFonts w:eastAsia="Times New Roman" w:cstheme="minorHAnsi"/>
          <w:sz w:val="24"/>
          <w:szCs w:val="24"/>
        </w:rPr>
        <w:t xml:space="preserve">. </w:t>
      </w:r>
    </w:p>
    <w:p w14:paraId="167EE3A4" w14:textId="77777777" w:rsidR="002706D8" w:rsidRPr="003B2F7E" w:rsidRDefault="004D4ABB" w:rsidP="00F07F1D">
      <w:pPr>
        <w:spacing w:line="240" w:lineRule="auto"/>
        <w:jc w:val="both"/>
        <w:rPr>
          <w:rFonts w:eastAsia="Times New Roman" w:cstheme="minorHAnsi"/>
          <w:sz w:val="24"/>
          <w:szCs w:val="24"/>
        </w:rPr>
      </w:pPr>
      <w:r>
        <w:rPr>
          <w:rFonts w:eastAsia="Times New Roman" w:cstheme="minorHAnsi"/>
          <w:sz w:val="24"/>
          <w:szCs w:val="24"/>
        </w:rPr>
        <w:t>3</w:t>
      </w:r>
      <w:r w:rsidR="00EE3B5F" w:rsidRPr="003B2F7E">
        <w:rPr>
          <w:rFonts w:eastAsia="Times New Roman" w:cstheme="minorHAnsi"/>
          <w:sz w:val="24"/>
          <w:szCs w:val="24"/>
        </w:rPr>
        <w:t>. Ai sensi di quanto previsto dall’artico</w:t>
      </w:r>
      <w:r w:rsidR="00DE29AE">
        <w:rPr>
          <w:rFonts w:eastAsia="Times New Roman" w:cstheme="minorHAnsi"/>
          <w:sz w:val="24"/>
          <w:szCs w:val="24"/>
        </w:rPr>
        <w:t>lo 4 della Legge 20 maggio 1970</w:t>
      </w:r>
      <w:r w:rsidR="00EE3B5F" w:rsidRPr="003B2F7E">
        <w:rPr>
          <w:rFonts w:eastAsia="Times New Roman" w:cstheme="minorHAnsi"/>
          <w:sz w:val="24"/>
          <w:szCs w:val="24"/>
        </w:rPr>
        <w:t xml:space="preserve"> n. 300</w:t>
      </w:r>
      <w:r w:rsidR="00DE29AE">
        <w:rPr>
          <w:rFonts w:eastAsia="Times New Roman" w:cstheme="minorHAnsi"/>
          <w:sz w:val="24"/>
          <w:szCs w:val="24"/>
        </w:rPr>
        <w:t xml:space="preserve"> e s.m.i.</w:t>
      </w:r>
      <w:r w:rsidR="00EE3B5F" w:rsidRPr="003B2F7E">
        <w:rPr>
          <w:rFonts w:eastAsia="Times New Roman" w:cstheme="minorHAnsi"/>
          <w:sz w:val="24"/>
          <w:szCs w:val="24"/>
        </w:rPr>
        <w:t xml:space="preserve">, gli impianti di videosorveglianza non possono essere utilizzati per effettuare controlli sull’attività lavorativa dei dipendenti </w:t>
      </w:r>
      <w:r w:rsidR="003A33C3">
        <w:rPr>
          <w:rFonts w:eastAsia="Times New Roman" w:cstheme="minorHAnsi"/>
          <w:sz w:val="24"/>
          <w:szCs w:val="24"/>
        </w:rPr>
        <w:t>dell’Ente</w:t>
      </w:r>
      <w:r w:rsidR="00EE3B5F" w:rsidRPr="003B2F7E">
        <w:rPr>
          <w:rFonts w:eastAsia="Times New Roman" w:cstheme="minorHAnsi"/>
          <w:sz w:val="24"/>
          <w:szCs w:val="24"/>
        </w:rPr>
        <w:t xml:space="preserve">, di altre amministrazioni pubbliche o di altri datori di lavoro, pubblici o privati. </w:t>
      </w:r>
    </w:p>
    <w:p w14:paraId="1CEFB630" w14:textId="77777777" w:rsidR="001101D4" w:rsidRDefault="001101D4" w:rsidP="00F07F1D">
      <w:pPr>
        <w:spacing w:line="240" w:lineRule="auto"/>
        <w:jc w:val="center"/>
        <w:rPr>
          <w:rFonts w:eastAsia="Times New Roman" w:cstheme="minorHAnsi"/>
          <w:b/>
          <w:sz w:val="24"/>
          <w:szCs w:val="24"/>
        </w:rPr>
      </w:pPr>
    </w:p>
    <w:p w14:paraId="332D1E57" w14:textId="636403F8" w:rsidR="002706D8" w:rsidRPr="003B2F7E" w:rsidRDefault="00EE3B5F" w:rsidP="00F07F1D">
      <w:pPr>
        <w:spacing w:line="240" w:lineRule="auto"/>
        <w:jc w:val="center"/>
        <w:rPr>
          <w:rFonts w:eastAsia="Times New Roman" w:cstheme="minorHAnsi"/>
          <w:b/>
          <w:sz w:val="24"/>
          <w:szCs w:val="24"/>
        </w:rPr>
      </w:pPr>
      <w:r w:rsidRPr="00E75CA1">
        <w:rPr>
          <w:rFonts w:eastAsia="Times New Roman" w:cstheme="minorHAnsi"/>
          <w:b/>
          <w:sz w:val="24"/>
          <w:szCs w:val="24"/>
        </w:rPr>
        <w:t>Art. 4</w:t>
      </w:r>
      <w:r w:rsidR="001101D4" w:rsidRPr="00E75CA1">
        <w:rPr>
          <w:rFonts w:eastAsia="Times New Roman" w:cstheme="minorHAnsi"/>
          <w:b/>
          <w:sz w:val="24"/>
          <w:szCs w:val="24"/>
        </w:rPr>
        <w:t xml:space="preserve"> - </w:t>
      </w:r>
      <w:r w:rsidRPr="00E75CA1">
        <w:rPr>
          <w:rFonts w:eastAsia="Times New Roman" w:cstheme="minorHAnsi"/>
          <w:b/>
          <w:sz w:val="24"/>
          <w:szCs w:val="24"/>
        </w:rPr>
        <w:t>Principi applicabili al trattamento dei dati personali</w:t>
      </w:r>
      <w:r w:rsidRPr="003B2F7E">
        <w:rPr>
          <w:rFonts w:eastAsia="Times New Roman" w:cstheme="minorHAnsi"/>
          <w:b/>
          <w:sz w:val="24"/>
          <w:szCs w:val="24"/>
        </w:rPr>
        <w:t xml:space="preserve"> </w:t>
      </w:r>
    </w:p>
    <w:p w14:paraId="64F1AD58"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Il presente Regolamento garantisce che il trattamento dei dati personali, acquisiti mediante l’utilizzo degli impianti di videosorveglianza </w:t>
      </w:r>
      <w:r w:rsidR="005A3D24">
        <w:rPr>
          <w:rFonts w:eastAsia="Times New Roman" w:cstheme="minorHAnsi"/>
          <w:sz w:val="24"/>
          <w:szCs w:val="24"/>
        </w:rPr>
        <w:t xml:space="preserve">e di </w:t>
      </w:r>
      <w:r w:rsidR="00437B51">
        <w:rPr>
          <w:rFonts w:eastAsia="Times New Roman" w:cstheme="minorHAnsi"/>
          <w:sz w:val="24"/>
          <w:szCs w:val="24"/>
        </w:rPr>
        <w:t>foto</w:t>
      </w:r>
      <w:r w:rsidR="005A3D24">
        <w:rPr>
          <w:rFonts w:eastAsia="Times New Roman" w:cstheme="minorHAnsi"/>
          <w:sz w:val="24"/>
          <w:szCs w:val="24"/>
        </w:rPr>
        <w:t xml:space="preserve">trappolaggio </w:t>
      </w:r>
      <w:r w:rsidRPr="003B2F7E">
        <w:rPr>
          <w:rFonts w:eastAsia="Times New Roman" w:cstheme="minorHAnsi"/>
          <w:sz w:val="24"/>
          <w:szCs w:val="24"/>
        </w:rPr>
        <w:t xml:space="preserve">gestiti </w:t>
      </w:r>
      <w:r w:rsidR="005A3D24">
        <w:rPr>
          <w:rFonts w:eastAsia="Times New Roman" w:cstheme="minorHAnsi"/>
          <w:sz w:val="24"/>
          <w:szCs w:val="24"/>
        </w:rPr>
        <w:t>dall’Ente</w:t>
      </w:r>
      <w:r w:rsidRPr="003B2F7E">
        <w:rPr>
          <w:rFonts w:eastAsia="Times New Roman" w:cstheme="minorHAnsi"/>
          <w:sz w:val="24"/>
          <w:szCs w:val="24"/>
        </w:rPr>
        <w:t xml:space="preserve"> e collegati alle centrali di controllo ubicate presso gli Uffici dell'Ente, si svolga nel rispetto dei diritti, delle libertà </w:t>
      </w:r>
      <w:r w:rsidRPr="003B2F7E">
        <w:rPr>
          <w:rFonts w:eastAsia="Times New Roman" w:cstheme="minorHAnsi"/>
          <w:sz w:val="24"/>
          <w:szCs w:val="24"/>
        </w:rPr>
        <w:lastRenderedPageBreak/>
        <w:t xml:space="preserve">fondamentali e della dignità delle persone fisiche, con particolare riferimento alla riservatezza e all’identità personale. Garantisce al contempo il rispetto dei diritti delle persone giuridiche e di ogni altro Ente o associazione coinvolti nel trattamento. </w:t>
      </w:r>
    </w:p>
    <w:p w14:paraId="2693FC96"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L’utilizzo degli impianti comporta esclusivamente il trattamento di dati personali rilevati mediante le riprese video </w:t>
      </w:r>
      <w:r w:rsidR="005A3D24">
        <w:rPr>
          <w:rFonts w:eastAsia="Times New Roman" w:cstheme="minorHAnsi"/>
          <w:sz w:val="24"/>
          <w:szCs w:val="24"/>
        </w:rPr>
        <w:t xml:space="preserve">e foto </w:t>
      </w:r>
      <w:r w:rsidRPr="003B2F7E">
        <w:rPr>
          <w:rFonts w:eastAsia="Times New Roman" w:cstheme="minorHAnsi"/>
          <w:sz w:val="24"/>
          <w:szCs w:val="24"/>
        </w:rPr>
        <w:t xml:space="preserve">che, in relazione ai luoghi di installazione delle telecamere, interessano i soggetti ed i mezzi di trasporto che transitano nell’area oggetto di sorveglianza. </w:t>
      </w:r>
    </w:p>
    <w:p w14:paraId="164DC463"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Il trattamento dei dati personali si svolge nel pieno rispetto dei principi di liceità, finalità, </w:t>
      </w:r>
      <w:r w:rsidR="006D0688">
        <w:rPr>
          <w:rFonts w:eastAsia="Times New Roman" w:cstheme="minorHAnsi"/>
          <w:sz w:val="24"/>
          <w:szCs w:val="24"/>
        </w:rPr>
        <w:t>limitazione</w:t>
      </w:r>
      <w:r w:rsidRPr="003B2F7E">
        <w:rPr>
          <w:rFonts w:eastAsia="Times New Roman" w:cstheme="minorHAnsi"/>
          <w:sz w:val="24"/>
          <w:szCs w:val="24"/>
        </w:rPr>
        <w:t xml:space="preserve"> </w:t>
      </w:r>
      <w:r w:rsidR="005A3D24">
        <w:rPr>
          <w:rFonts w:eastAsia="Times New Roman" w:cstheme="minorHAnsi"/>
          <w:sz w:val="24"/>
          <w:szCs w:val="24"/>
        </w:rPr>
        <w:t xml:space="preserve">pertinenza </w:t>
      </w:r>
      <w:r w:rsidRPr="003B2F7E">
        <w:rPr>
          <w:rFonts w:eastAsia="Times New Roman" w:cstheme="minorHAnsi"/>
          <w:sz w:val="24"/>
          <w:szCs w:val="24"/>
        </w:rPr>
        <w:t>e proporzionalità, sanciti dal Codice</w:t>
      </w:r>
      <w:r w:rsidR="0085584A" w:rsidRPr="003B2F7E">
        <w:rPr>
          <w:rFonts w:eastAsia="Times New Roman" w:cstheme="minorHAnsi"/>
          <w:sz w:val="24"/>
          <w:szCs w:val="24"/>
        </w:rPr>
        <w:t xml:space="preserve"> </w:t>
      </w:r>
      <w:r w:rsidRPr="003B2F7E">
        <w:rPr>
          <w:rFonts w:eastAsia="Times New Roman" w:cstheme="minorHAnsi"/>
          <w:sz w:val="24"/>
          <w:szCs w:val="24"/>
        </w:rPr>
        <w:t>Privacy novellato e dal Reg.</w:t>
      </w:r>
      <w:r w:rsidR="006D0688">
        <w:rPr>
          <w:rFonts w:eastAsia="Times New Roman" w:cstheme="minorHAnsi"/>
          <w:sz w:val="24"/>
          <w:szCs w:val="24"/>
        </w:rPr>
        <w:t xml:space="preserve"> </w:t>
      </w:r>
      <w:r w:rsidRPr="003B2F7E">
        <w:rPr>
          <w:rFonts w:eastAsia="Times New Roman" w:cstheme="minorHAnsi"/>
          <w:sz w:val="24"/>
          <w:szCs w:val="24"/>
        </w:rPr>
        <w:t>UE2016/679.</w:t>
      </w:r>
    </w:p>
    <w:p w14:paraId="4073BEC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In attuazione dei principi di liceità e finalità, il trattamento dei dati personali acquisiti mediante l’utilizzo degli impianti di videosorveglianza è effettuato </w:t>
      </w:r>
      <w:r w:rsidR="005A3D24">
        <w:rPr>
          <w:rFonts w:eastAsia="Times New Roman" w:cstheme="minorHAnsi"/>
          <w:sz w:val="24"/>
          <w:szCs w:val="24"/>
        </w:rPr>
        <w:t>dall’Ente</w:t>
      </w:r>
      <w:r w:rsidRPr="003B2F7E">
        <w:rPr>
          <w:rFonts w:eastAsia="Times New Roman" w:cstheme="minorHAnsi"/>
          <w:sz w:val="24"/>
          <w:szCs w:val="24"/>
        </w:rPr>
        <w:t xml:space="preserve"> esclusivamente per lo svolgimento delle funzioni istituzionali e per il perseguimento delle finalità di cui all’articolo 3 del presente Regolamento. </w:t>
      </w:r>
    </w:p>
    <w:p w14:paraId="336B2765" w14:textId="77777777" w:rsidR="002706D8" w:rsidRPr="003B2F7E" w:rsidRDefault="00EE3B5F" w:rsidP="00437B51">
      <w:pPr>
        <w:spacing w:line="240" w:lineRule="auto"/>
        <w:jc w:val="both"/>
        <w:rPr>
          <w:rFonts w:eastAsia="Times New Roman" w:cstheme="minorHAnsi"/>
          <w:sz w:val="24"/>
          <w:szCs w:val="24"/>
        </w:rPr>
      </w:pPr>
      <w:r w:rsidRPr="003B2F7E">
        <w:rPr>
          <w:rFonts w:eastAsia="Times New Roman" w:cstheme="minorHAnsi"/>
          <w:sz w:val="24"/>
          <w:szCs w:val="24"/>
        </w:rPr>
        <w:t xml:space="preserve">5. In attuazione del principio di </w:t>
      </w:r>
      <w:r w:rsidR="00437B51">
        <w:rPr>
          <w:rFonts w:eastAsia="Times New Roman" w:cstheme="minorHAnsi"/>
          <w:sz w:val="24"/>
          <w:szCs w:val="24"/>
        </w:rPr>
        <w:t>limitazione e pertinenza</w:t>
      </w:r>
      <w:r w:rsidRPr="003B2F7E">
        <w:rPr>
          <w:rFonts w:eastAsia="Times New Roman" w:cstheme="minorHAnsi"/>
          <w:sz w:val="24"/>
          <w:szCs w:val="24"/>
        </w:rPr>
        <w:t>, gli impianti di videosorveglianza</w:t>
      </w:r>
      <w:r w:rsidR="00437B51">
        <w:rPr>
          <w:rFonts w:eastAsia="Times New Roman" w:cstheme="minorHAnsi"/>
          <w:sz w:val="24"/>
          <w:szCs w:val="24"/>
        </w:rPr>
        <w:t xml:space="preserve">, fototrappolaggio </w:t>
      </w:r>
      <w:r w:rsidRPr="003B2F7E">
        <w:rPr>
          <w:rFonts w:eastAsia="Times New Roman" w:cstheme="minorHAnsi"/>
          <w:sz w:val="24"/>
          <w:szCs w:val="24"/>
        </w:rPr>
        <w:t>e i programmi informatici di gestione sono configurati in modo da ridurre al minimo l’uso di dati personali ed identificativi, in modo da escluderne il trattamento quando le finalità perseguite nei singoli casi possono essere raggiunte mediante dati anonimi o con modalità che permettano di identificare l’interes</w:t>
      </w:r>
      <w:r w:rsidR="00437B51">
        <w:rPr>
          <w:rFonts w:eastAsia="Times New Roman" w:cstheme="minorHAnsi"/>
          <w:sz w:val="24"/>
          <w:szCs w:val="24"/>
        </w:rPr>
        <w:t xml:space="preserve">sato solo in caso di necessità, </w:t>
      </w:r>
      <w:r w:rsidRPr="003B2F7E">
        <w:rPr>
          <w:rFonts w:eastAsia="Times New Roman" w:cstheme="minorHAnsi"/>
          <w:sz w:val="24"/>
          <w:szCs w:val="24"/>
        </w:rPr>
        <w:t xml:space="preserve">sono configurati in modo da raccogliere esclusivamente i dati strettamente necessari per il raggiungimento delle finalità perseguite, registrando le sole immagini indispensabili, limitando l’angolo visuale delle riprese ed evitando, quando non indispensabili, immagini dettagliate, ingrandite o con particolari non rilevanti.   </w:t>
      </w:r>
    </w:p>
    <w:p w14:paraId="30D329A1" w14:textId="77777777" w:rsidR="00437B51" w:rsidRDefault="00437B51" w:rsidP="00F07F1D">
      <w:pPr>
        <w:spacing w:line="240" w:lineRule="auto"/>
        <w:jc w:val="center"/>
        <w:rPr>
          <w:rFonts w:eastAsia="Times New Roman" w:cstheme="minorHAnsi"/>
          <w:sz w:val="24"/>
          <w:szCs w:val="24"/>
        </w:rPr>
      </w:pPr>
    </w:p>
    <w:p w14:paraId="2FF0DA75" w14:textId="77777777" w:rsidR="00161D83" w:rsidRDefault="00161D83" w:rsidP="00F07F1D">
      <w:pPr>
        <w:spacing w:line="240" w:lineRule="auto"/>
        <w:jc w:val="center"/>
        <w:rPr>
          <w:rFonts w:eastAsia="Times New Roman" w:cstheme="minorHAnsi"/>
          <w:b/>
          <w:sz w:val="24"/>
          <w:szCs w:val="24"/>
        </w:rPr>
      </w:pPr>
    </w:p>
    <w:p w14:paraId="45F99398"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II SOGGETTI </w:t>
      </w:r>
    </w:p>
    <w:p w14:paraId="12A006F0"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5</w:t>
      </w:r>
      <w:r w:rsidR="00437B51">
        <w:rPr>
          <w:rFonts w:eastAsia="Times New Roman" w:cstheme="minorHAnsi"/>
          <w:b/>
          <w:sz w:val="24"/>
          <w:szCs w:val="24"/>
        </w:rPr>
        <w:t xml:space="preserve"> - </w:t>
      </w:r>
      <w:r w:rsidRPr="003B2F7E">
        <w:rPr>
          <w:rFonts w:eastAsia="Times New Roman" w:cstheme="minorHAnsi"/>
          <w:b/>
          <w:sz w:val="24"/>
          <w:szCs w:val="24"/>
        </w:rPr>
        <w:t>Titolare</w:t>
      </w:r>
    </w:p>
    <w:p w14:paraId="2036DB10" w14:textId="5BA7972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w:t>
      </w:r>
      <w:r w:rsidR="00107B31">
        <w:rPr>
          <w:rFonts w:eastAsia="Times New Roman" w:cstheme="minorHAnsi"/>
          <w:sz w:val="24"/>
          <w:szCs w:val="24"/>
        </w:rPr>
        <w:t>L</w:t>
      </w:r>
      <w:r w:rsidR="00FF4309">
        <w:rPr>
          <w:rFonts w:eastAsia="Times New Roman" w:cstheme="minorHAnsi"/>
          <w:sz w:val="24"/>
          <w:szCs w:val="24"/>
        </w:rPr>
        <w:t>’Ente</w:t>
      </w:r>
      <w:r w:rsidR="009E425E" w:rsidRPr="003B2F7E">
        <w:rPr>
          <w:rFonts w:eastAsia="Times New Roman" w:cstheme="minorHAnsi"/>
          <w:sz w:val="24"/>
          <w:szCs w:val="24"/>
        </w:rPr>
        <w:t xml:space="preserve">, </w:t>
      </w:r>
      <w:r w:rsidR="009E425E" w:rsidRPr="0096081E">
        <w:rPr>
          <w:rFonts w:eastAsia="Times New Roman" w:cstheme="minorHAnsi"/>
          <w:sz w:val="24"/>
          <w:szCs w:val="24"/>
        </w:rPr>
        <w:t>nella persona del Sindaco pro tempore,</w:t>
      </w:r>
      <w:r w:rsidRPr="003B2F7E">
        <w:rPr>
          <w:rFonts w:eastAsia="Times New Roman" w:cstheme="minorHAnsi"/>
          <w:sz w:val="24"/>
          <w:szCs w:val="24"/>
        </w:rPr>
        <w:t xml:space="preserve"> è </w:t>
      </w:r>
      <w:r w:rsidR="00FF4309">
        <w:rPr>
          <w:rFonts w:eastAsia="Times New Roman" w:cstheme="minorHAnsi"/>
          <w:sz w:val="24"/>
          <w:szCs w:val="24"/>
        </w:rPr>
        <w:t>T</w:t>
      </w:r>
      <w:r w:rsidRPr="003B2F7E">
        <w:rPr>
          <w:rFonts w:eastAsia="Times New Roman" w:cstheme="minorHAnsi"/>
          <w:sz w:val="24"/>
          <w:szCs w:val="24"/>
        </w:rPr>
        <w:t>itolare del trattamento dei dati personali acquisiti mediante utilizzo degli impianti di videosorveglianza</w:t>
      </w:r>
      <w:r w:rsidR="00FF4309">
        <w:rPr>
          <w:rFonts w:eastAsia="Times New Roman" w:cstheme="minorHAnsi"/>
          <w:sz w:val="24"/>
          <w:szCs w:val="24"/>
        </w:rPr>
        <w:t xml:space="preserve"> e fototrappolaggio di cui al presente Regolamento</w:t>
      </w:r>
      <w:r w:rsidRPr="003B2F7E">
        <w:rPr>
          <w:rFonts w:eastAsia="Times New Roman" w:cstheme="minorHAnsi"/>
          <w:sz w:val="24"/>
          <w:szCs w:val="24"/>
        </w:rPr>
        <w:t xml:space="preserve">, a cui compete ogni decisione circa le modalità del trattamento, ivi compreso il profilo della sicurezza. </w:t>
      </w:r>
    </w:p>
    <w:p w14:paraId="737EBF4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Il </w:t>
      </w:r>
      <w:r w:rsidR="00FF4309">
        <w:rPr>
          <w:rFonts w:eastAsia="Times New Roman" w:cstheme="minorHAnsi"/>
          <w:sz w:val="24"/>
          <w:szCs w:val="24"/>
        </w:rPr>
        <w:t>T</w:t>
      </w:r>
      <w:r w:rsidRPr="003B2F7E">
        <w:rPr>
          <w:rFonts w:eastAsia="Times New Roman" w:cstheme="minorHAnsi"/>
          <w:sz w:val="24"/>
          <w:szCs w:val="24"/>
        </w:rPr>
        <w:t xml:space="preserve">itolare del trattamento dei dati personali acquisiti </w:t>
      </w:r>
      <w:r w:rsidR="009B7A59" w:rsidRPr="0096081E">
        <w:rPr>
          <w:rFonts w:eastAsia="Times New Roman" w:cstheme="minorHAnsi"/>
          <w:sz w:val="24"/>
          <w:szCs w:val="24"/>
        </w:rPr>
        <w:t xml:space="preserve">anche </w:t>
      </w:r>
      <w:r w:rsidRPr="003B2F7E">
        <w:rPr>
          <w:rFonts w:eastAsia="Times New Roman" w:cstheme="minorHAnsi"/>
          <w:sz w:val="24"/>
          <w:szCs w:val="24"/>
        </w:rPr>
        <w:t xml:space="preserve">mediante l’utilizzo </w:t>
      </w:r>
      <w:r w:rsidR="00FF4309">
        <w:rPr>
          <w:rFonts w:eastAsia="Times New Roman" w:cstheme="minorHAnsi"/>
          <w:sz w:val="24"/>
          <w:szCs w:val="24"/>
        </w:rPr>
        <w:t xml:space="preserve">di questi </w:t>
      </w:r>
      <w:r w:rsidRPr="003B2F7E">
        <w:rPr>
          <w:rFonts w:eastAsia="Times New Roman" w:cstheme="minorHAnsi"/>
          <w:sz w:val="24"/>
          <w:szCs w:val="24"/>
        </w:rPr>
        <w:t xml:space="preserve">impianti: </w:t>
      </w:r>
    </w:p>
    <w:p w14:paraId="607D68DA" w14:textId="77777777" w:rsidR="002706D8" w:rsidRPr="003B2F7E" w:rsidRDefault="00FF4309"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 xml:space="preserve">efinisce le linee organizzative per l’applicazione della normativa di settore; </w:t>
      </w:r>
    </w:p>
    <w:p w14:paraId="462C4D7C" w14:textId="263BE3C6" w:rsidR="002706D8" w:rsidRDefault="00FF4309"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E</w:t>
      </w:r>
      <w:r w:rsidR="00EE3B5F" w:rsidRPr="003B2F7E">
        <w:rPr>
          <w:rFonts w:eastAsia="Times New Roman" w:cstheme="minorHAnsi"/>
          <w:sz w:val="24"/>
          <w:szCs w:val="24"/>
        </w:rPr>
        <w:t xml:space="preserve">ffettua le notificazioni al Garante per la protezione dei dati personali; </w:t>
      </w:r>
    </w:p>
    <w:p w14:paraId="5ADADF64" w14:textId="62E33EA1" w:rsidR="007B0252" w:rsidRPr="003B2F7E" w:rsidRDefault="007B0252" w:rsidP="007B0252">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Nomina i Designati al trattamento dei dati</w:t>
      </w:r>
      <w:r w:rsidRPr="007B0252">
        <w:rPr>
          <w:rFonts w:eastAsia="Times New Roman" w:cstheme="minorHAnsi"/>
          <w:sz w:val="24"/>
          <w:szCs w:val="24"/>
        </w:rPr>
        <w:t xml:space="preserve"> </w:t>
      </w:r>
      <w:r w:rsidRPr="003B2F7E">
        <w:rPr>
          <w:rFonts w:eastAsia="Times New Roman" w:cstheme="minorHAnsi"/>
          <w:sz w:val="24"/>
          <w:szCs w:val="24"/>
        </w:rPr>
        <w:t xml:space="preserve">impartendo istruzioni ed assegnando compiti e responsabilità; </w:t>
      </w:r>
    </w:p>
    <w:p w14:paraId="2CA5632B" w14:textId="77777777" w:rsidR="002706D8" w:rsidRPr="003B2F7E" w:rsidRDefault="00FF4309"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N</w:t>
      </w:r>
      <w:r w:rsidR="00EE3B5F" w:rsidRPr="003B2F7E">
        <w:rPr>
          <w:rFonts w:eastAsia="Times New Roman" w:cstheme="minorHAnsi"/>
          <w:sz w:val="24"/>
          <w:szCs w:val="24"/>
        </w:rPr>
        <w:t xml:space="preserve">omina i </w:t>
      </w:r>
      <w:r w:rsidR="0096081E">
        <w:rPr>
          <w:rFonts w:eastAsia="Times New Roman" w:cstheme="minorHAnsi"/>
          <w:sz w:val="24"/>
          <w:szCs w:val="24"/>
        </w:rPr>
        <w:t>Responsabili del trattamento dei dati p</w:t>
      </w:r>
      <w:r w:rsidR="00EE3B5F" w:rsidRPr="003B2F7E">
        <w:rPr>
          <w:rFonts w:eastAsia="Times New Roman" w:cstheme="minorHAnsi"/>
          <w:sz w:val="24"/>
          <w:szCs w:val="24"/>
        </w:rPr>
        <w:t xml:space="preserve">ersonali impartendo istruzioni ed assegnando compiti e responsabilità; </w:t>
      </w:r>
    </w:p>
    <w:p w14:paraId="5FDA2948" w14:textId="77777777" w:rsidR="002706D8" w:rsidRPr="003B2F7E" w:rsidRDefault="00FF4309"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 xml:space="preserve">etta le "Linee Guida" di carattere fisico, logico ed organizzativo per la sicurezza del trattamento dei dati personali acquisiti mediante l’utilizzo degli impianti di videosorveglianza; </w:t>
      </w:r>
    </w:p>
    <w:p w14:paraId="4F6EA5FE" w14:textId="77777777" w:rsidR="0096081E" w:rsidRDefault="00FF4309"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lastRenderedPageBreak/>
        <w:t>V</w:t>
      </w:r>
      <w:r w:rsidR="00EE3B5F" w:rsidRPr="003B2F7E">
        <w:rPr>
          <w:rFonts w:eastAsia="Times New Roman" w:cstheme="minorHAnsi"/>
          <w:sz w:val="24"/>
          <w:szCs w:val="24"/>
        </w:rPr>
        <w:t>igila sulla puntuale osservanza delle disposizioni impartite</w:t>
      </w:r>
      <w:r w:rsidR="0096081E">
        <w:rPr>
          <w:rFonts w:eastAsia="Times New Roman" w:cstheme="minorHAnsi"/>
          <w:sz w:val="24"/>
          <w:szCs w:val="24"/>
        </w:rPr>
        <w:t>;</w:t>
      </w:r>
    </w:p>
    <w:p w14:paraId="62E2DE42" w14:textId="77777777" w:rsidR="002706D8" w:rsidRPr="003B2F7E" w:rsidRDefault="0096081E" w:rsidP="00FF4309">
      <w:pPr>
        <w:numPr>
          <w:ilvl w:val="0"/>
          <w:numId w:val="22"/>
        </w:numPr>
        <w:spacing w:line="240" w:lineRule="auto"/>
        <w:ind w:left="720" w:hanging="360"/>
        <w:jc w:val="both"/>
        <w:rPr>
          <w:rFonts w:eastAsia="Times New Roman" w:cstheme="minorHAnsi"/>
          <w:sz w:val="24"/>
          <w:szCs w:val="24"/>
        </w:rPr>
      </w:pPr>
      <w:r>
        <w:rPr>
          <w:rFonts w:eastAsia="Times New Roman" w:cstheme="minorHAnsi"/>
          <w:sz w:val="24"/>
          <w:szCs w:val="24"/>
        </w:rPr>
        <w:t>Nello svolgimento delle attività pertinenti si avvale del supporto del Responsabile della protezione dei dati personali</w:t>
      </w:r>
      <w:r w:rsidR="00EE3B5F" w:rsidRPr="003B2F7E">
        <w:rPr>
          <w:rFonts w:eastAsia="Times New Roman" w:cstheme="minorHAnsi"/>
          <w:sz w:val="24"/>
          <w:szCs w:val="24"/>
        </w:rPr>
        <w:t xml:space="preserve">. </w:t>
      </w:r>
    </w:p>
    <w:p w14:paraId="347573C7" w14:textId="77777777" w:rsidR="002706D8" w:rsidRPr="003B2F7E" w:rsidRDefault="002706D8" w:rsidP="00F07F1D">
      <w:pPr>
        <w:spacing w:line="240" w:lineRule="auto"/>
        <w:jc w:val="center"/>
        <w:rPr>
          <w:rFonts w:eastAsia="Times New Roman" w:cstheme="minorHAnsi"/>
          <w:b/>
          <w:sz w:val="24"/>
          <w:szCs w:val="24"/>
        </w:rPr>
      </w:pPr>
    </w:p>
    <w:p w14:paraId="18E75F0E" w14:textId="4AAD5CEF" w:rsidR="002706D8" w:rsidRPr="00612E16" w:rsidRDefault="00A27727" w:rsidP="00F07F1D">
      <w:pPr>
        <w:spacing w:line="240" w:lineRule="auto"/>
        <w:jc w:val="center"/>
        <w:rPr>
          <w:rFonts w:eastAsia="Times New Roman" w:cstheme="minorHAnsi"/>
          <w:b/>
          <w:sz w:val="24"/>
          <w:szCs w:val="24"/>
        </w:rPr>
      </w:pPr>
      <w:r w:rsidRPr="00612E16">
        <w:rPr>
          <w:rFonts w:eastAsia="Times New Roman" w:cstheme="minorHAnsi"/>
          <w:b/>
          <w:sz w:val="24"/>
          <w:szCs w:val="24"/>
        </w:rPr>
        <w:t>Art. 6</w:t>
      </w:r>
      <w:r w:rsidR="0096081E" w:rsidRPr="00612E16">
        <w:rPr>
          <w:rFonts w:eastAsia="Times New Roman" w:cstheme="minorHAnsi"/>
          <w:b/>
          <w:sz w:val="24"/>
          <w:szCs w:val="24"/>
        </w:rPr>
        <w:t xml:space="preserve"> </w:t>
      </w:r>
      <w:r w:rsidR="00CC70B5">
        <w:rPr>
          <w:rFonts w:eastAsia="Times New Roman" w:cstheme="minorHAnsi"/>
          <w:b/>
          <w:sz w:val="24"/>
          <w:szCs w:val="24"/>
        </w:rPr>
        <w:t>–</w:t>
      </w:r>
      <w:r w:rsidR="0096081E" w:rsidRPr="00612E16">
        <w:rPr>
          <w:rFonts w:eastAsia="Times New Roman" w:cstheme="minorHAnsi"/>
          <w:b/>
          <w:sz w:val="24"/>
          <w:szCs w:val="24"/>
        </w:rPr>
        <w:t xml:space="preserve"> </w:t>
      </w:r>
      <w:r w:rsidR="00CC70B5">
        <w:rPr>
          <w:rFonts w:eastAsia="Times New Roman" w:cstheme="minorHAnsi"/>
          <w:b/>
          <w:sz w:val="24"/>
          <w:szCs w:val="24"/>
        </w:rPr>
        <w:t>Designati a</w:t>
      </w:r>
      <w:r w:rsidR="00DD632F">
        <w:rPr>
          <w:rFonts w:eastAsia="Times New Roman" w:cstheme="minorHAnsi"/>
          <w:b/>
          <w:sz w:val="24"/>
          <w:szCs w:val="24"/>
        </w:rPr>
        <w:t xml:space="preserve"> specifici </w:t>
      </w:r>
      <w:r w:rsidR="00CC70B5">
        <w:rPr>
          <w:rFonts w:eastAsia="Times New Roman" w:cstheme="minorHAnsi"/>
          <w:b/>
          <w:sz w:val="24"/>
          <w:szCs w:val="24"/>
        </w:rPr>
        <w:t>trattament</w:t>
      </w:r>
      <w:r w:rsidR="00DD632F">
        <w:rPr>
          <w:rFonts w:eastAsia="Times New Roman" w:cstheme="minorHAnsi"/>
          <w:b/>
          <w:sz w:val="24"/>
          <w:szCs w:val="24"/>
        </w:rPr>
        <w:t xml:space="preserve">i </w:t>
      </w:r>
      <w:r w:rsidR="00B26E95" w:rsidRPr="00612E16">
        <w:rPr>
          <w:rFonts w:eastAsia="Times New Roman" w:cstheme="minorHAnsi"/>
          <w:b/>
          <w:sz w:val="24"/>
          <w:szCs w:val="24"/>
        </w:rPr>
        <w:t>dei dati</w:t>
      </w:r>
      <w:r w:rsidR="00DD632F">
        <w:rPr>
          <w:rFonts w:eastAsia="Times New Roman" w:cstheme="minorHAnsi"/>
          <w:b/>
          <w:sz w:val="24"/>
          <w:szCs w:val="24"/>
        </w:rPr>
        <w:t xml:space="preserve"> (r</w:t>
      </w:r>
      <w:r w:rsidR="00DD632F" w:rsidRPr="00612E16">
        <w:rPr>
          <w:rFonts w:eastAsia="Times New Roman" w:cstheme="minorHAnsi"/>
          <w:b/>
          <w:sz w:val="24"/>
          <w:szCs w:val="24"/>
        </w:rPr>
        <w:t>esponsabili interni</w:t>
      </w:r>
      <w:r w:rsidR="00DD632F">
        <w:rPr>
          <w:rFonts w:eastAsia="Times New Roman" w:cstheme="minorHAnsi"/>
          <w:b/>
          <w:sz w:val="24"/>
          <w:szCs w:val="24"/>
        </w:rPr>
        <w:t>)</w:t>
      </w:r>
    </w:p>
    <w:p w14:paraId="7F3653AE" w14:textId="12D5231C" w:rsidR="00B26E95" w:rsidRPr="00612E16" w:rsidRDefault="00612E16" w:rsidP="00612E16">
      <w:pPr>
        <w:spacing w:line="240" w:lineRule="auto"/>
        <w:jc w:val="both"/>
        <w:rPr>
          <w:rFonts w:eastAsia="Times New Roman" w:cstheme="minorHAnsi"/>
          <w:sz w:val="24"/>
          <w:szCs w:val="24"/>
        </w:rPr>
      </w:pPr>
      <w:r w:rsidRPr="00612E16">
        <w:rPr>
          <w:rFonts w:eastAsia="Times New Roman" w:cstheme="minorHAnsi"/>
          <w:sz w:val="24"/>
          <w:szCs w:val="24"/>
        </w:rPr>
        <w:t xml:space="preserve">1. </w:t>
      </w:r>
      <w:r w:rsidR="00B26E95" w:rsidRPr="00612E16">
        <w:rPr>
          <w:rFonts w:eastAsia="Times New Roman" w:cstheme="minorHAnsi"/>
          <w:sz w:val="24"/>
          <w:szCs w:val="24"/>
        </w:rPr>
        <w:t xml:space="preserve">La Responsabilità della gestione tecnica </w:t>
      </w:r>
      <w:r>
        <w:rPr>
          <w:rFonts w:eastAsia="Times New Roman" w:cstheme="minorHAnsi"/>
          <w:sz w:val="24"/>
          <w:szCs w:val="24"/>
        </w:rPr>
        <w:t>e manutenzione degli impianti di videosorveglianza e fototrappolaggio</w:t>
      </w:r>
      <w:r w:rsidR="00B26E95" w:rsidRPr="00612E16">
        <w:rPr>
          <w:rFonts w:eastAsia="Times New Roman" w:cstheme="minorHAnsi"/>
          <w:sz w:val="24"/>
          <w:szCs w:val="24"/>
        </w:rPr>
        <w:t xml:space="preserve"> sono affidati con decreto Sindacale al Responsabile della Servizio di Polizia Locale</w:t>
      </w:r>
      <w:r w:rsidR="002902E7" w:rsidRPr="00612E16">
        <w:rPr>
          <w:rFonts w:eastAsia="Times New Roman" w:cstheme="minorHAnsi"/>
          <w:sz w:val="24"/>
          <w:szCs w:val="24"/>
        </w:rPr>
        <w:t xml:space="preserve"> o facente funzioni</w:t>
      </w:r>
      <w:r w:rsidR="00CC70B5">
        <w:rPr>
          <w:rFonts w:eastAsia="Times New Roman" w:cstheme="minorHAnsi"/>
          <w:sz w:val="24"/>
          <w:szCs w:val="24"/>
        </w:rPr>
        <w:t xml:space="preserve"> tramite apposita designazione</w:t>
      </w:r>
      <w:r w:rsidR="00B26E95" w:rsidRPr="00612E16">
        <w:rPr>
          <w:rFonts w:eastAsia="Times New Roman" w:cstheme="minorHAnsi"/>
          <w:sz w:val="24"/>
          <w:szCs w:val="24"/>
        </w:rPr>
        <w:t xml:space="preserve">. </w:t>
      </w:r>
    </w:p>
    <w:p w14:paraId="623531DF" w14:textId="47AAB62C"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2. I</w:t>
      </w:r>
      <w:r w:rsidR="002902E7" w:rsidRPr="00612E16">
        <w:rPr>
          <w:rFonts w:eastAsia="Times New Roman" w:cstheme="minorHAnsi"/>
          <w:sz w:val="24"/>
          <w:szCs w:val="24"/>
        </w:rPr>
        <w:t>l Responsabile</w:t>
      </w:r>
      <w:r w:rsidRPr="00612E16">
        <w:rPr>
          <w:rFonts w:eastAsia="Times New Roman" w:cstheme="minorHAnsi"/>
          <w:sz w:val="24"/>
          <w:szCs w:val="24"/>
        </w:rPr>
        <w:t xml:space="preserve"> </w:t>
      </w:r>
      <w:r w:rsidR="00DD632F">
        <w:rPr>
          <w:rFonts w:eastAsia="Times New Roman" w:cstheme="minorHAnsi"/>
          <w:sz w:val="24"/>
          <w:szCs w:val="24"/>
        </w:rPr>
        <w:t xml:space="preserve">(designato) </w:t>
      </w:r>
      <w:r w:rsidR="002902E7" w:rsidRPr="00612E16">
        <w:rPr>
          <w:rFonts w:eastAsia="Times New Roman" w:cstheme="minorHAnsi"/>
          <w:sz w:val="24"/>
          <w:szCs w:val="24"/>
        </w:rPr>
        <w:t>effettua</w:t>
      </w:r>
      <w:r w:rsidRPr="00612E16">
        <w:rPr>
          <w:rFonts w:eastAsia="Times New Roman" w:cstheme="minorHAnsi"/>
          <w:sz w:val="24"/>
          <w:szCs w:val="24"/>
        </w:rPr>
        <w:t xml:space="preserve"> il trattamento nel rispetto della normativa vigente in materia di protezione dei dati personali, ivi incluso il profilo della sicurezza e delle disposizioni del presente Regolamento. </w:t>
      </w:r>
    </w:p>
    <w:p w14:paraId="2DC71500" w14:textId="2A7AE4DD"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3. I</w:t>
      </w:r>
      <w:r w:rsidR="002902E7" w:rsidRPr="00612E16">
        <w:rPr>
          <w:rFonts w:eastAsia="Times New Roman" w:cstheme="minorHAnsi"/>
          <w:sz w:val="24"/>
          <w:szCs w:val="24"/>
        </w:rPr>
        <w:t>l Responsabile effettua</w:t>
      </w:r>
      <w:r w:rsidRPr="00612E16">
        <w:rPr>
          <w:rFonts w:eastAsia="Times New Roman" w:cstheme="minorHAnsi"/>
          <w:sz w:val="24"/>
          <w:szCs w:val="24"/>
        </w:rPr>
        <w:t xml:space="preserve"> il trattamento attenendosi</w:t>
      </w:r>
      <w:r w:rsidR="00612E16">
        <w:rPr>
          <w:rFonts w:eastAsia="Times New Roman" w:cstheme="minorHAnsi"/>
          <w:sz w:val="24"/>
          <w:szCs w:val="24"/>
        </w:rPr>
        <w:t xml:space="preserve"> alle istruzioni impartite dal T</w:t>
      </w:r>
      <w:r w:rsidRPr="00612E16">
        <w:rPr>
          <w:rFonts w:eastAsia="Times New Roman" w:cstheme="minorHAnsi"/>
          <w:sz w:val="24"/>
          <w:szCs w:val="24"/>
        </w:rPr>
        <w:t xml:space="preserve">itolare, il quale, anche tramite verifiche periodiche, vigila sulla puntuale osservanza delle proprie disposizioni ed istruzioni. </w:t>
      </w:r>
    </w:p>
    <w:p w14:paraId="497D646F" w14:textId="1702C8F9"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 xml:space="preserve">4. Il Responsabile </w:t>
      </w:r>
      <w:r w:rsidR="00B26E95" w:rsidRPr="00612E16">
        <w:rPr>
          <w:rFonts w:eastAsia="Times New Roman" w:cstheme="minorHAnsi"/>
          <w:sz w:val="24"/>
          <w:szCs w:val="24"/>
        </w:rPr>
        <w:t>e</w:t>
      </w:r>
      <w:r w:rsidR="002902E7" w:rsidRPr="00612E16">
        <w:rPr>
          <w:rFonts w:eastAsia="Times New Roman" w:cstheme="minorHAnsi"/>
          <w:sz w:val="24"/>
          <w:szCs w:val="24"/>
        </w:rPr>
        <w:t xml:space="preserve"> il personale interno</w:t>
      </w:r>
      <w:r w:rsidR="00CC70B5">
        <w:rPr>
          <w:rFonts w:eastAsia="Times New Roman" w:cstheme="minorHAnsi"/>
          <w:sz w:val="24"/>
          <w:szCs w:val="24"/>
        </w:rPr>
        <w:t>, se specificatamente autorizzato</w:t>
      </w:r>
      <w:r w:rsidR="00DD632F">
        <w:rPr>
          <w:rFonts w:eastAsia="Times New Roman" w:cstheme="minorHAnsi"/>
          <w:sz w:val="24"/>
          <w:szCs w:val="24"/>
        </w:rPr>
        <w:t xml:space="preserve"> (incaricato)</w:t>
      </w:r>
      <w:r w:rsidR="00CC70B5">
        <w:rPr>
          <w:rFonts w:eastAsia="Times New Roman" w:cstheme="minorHAnsi"/>
          <w:sz w:val="24"/>
          <w:szCs w:val="24"/>
        </w:rPr>
        <w:t>,</w:t>
      </w:r>
      <w:r w:rsidR="00612E16">
        <w:rPr>
          <w:rFonts w:eastAsia="Times New Roman" w:cstheme="minorHAnsi"/>
          <w:sz w:val="24"/>
          <w:szCs w:val="24"/>
        </w:rPr>
        <w:t xml:space="preserve"> </w:t>
      </w:r>
      <w:r w:rsidR="00B26E95" w:rsidRPr="00612E16">
        <w:rPr>
          <w:rFonts w:eastAsia="Times New Roman" w:cstheme="minorHAnsi"/>
          <w:sz w:val="24"/>
          <w:szCs w:val="24"/>
        </w:rPr>
        <w:t>in relazione al</w:t>
      </w:r>
      <w:r w:rsidRPr="00612E16">
        <w:rPr>
          <w:rFonts w:eastAsia="Times New Roman" w:cstheme="minorHAnsi"/>
          <w:sz w:val="24"/>
          <w:szCs w:val="24"/>
        </w:rPr>
        <w:t xml:space="preserve">l’utilizzo degli impianti: </w:t>
      </w:r>
    </w:p>
    <w:p w14:paraId="6A82E272" w14:textId="77777777" w:rsidR="002706D8" w:rsidRPr="00612E16" w:rsidRDefault="00612E16" w:rsidP="00612E16">
      <w:pPr>
        <w:numPr>
          <w:ilvl w:val="0"/>
          <w:numId w:val="23"/>
        </w:numPr>
        <w:spacing w:line="240" w:lineRule="auto"/>
        <w:ind w:left="720" w:hanging="360"/>
        <w:jc w:val="both"/>
        <w:rPr>
          <w:rFonts w:eastAsia="Times New Roman" w:cstheme="minorHAnsi"/>
          <w:sz w:val="24"/>
          <w:szCs w:val="24"/>
        </w:rPr>
      </w:pPr>
      <w:r>
        <w:rPr>
          <w:rFonts w:eastAsia="Times New Roman" w:cstheme="minorHAnsi"/>
          <w:sz w:val="24"/>
          <w:szCs w:val="24"/>
        </w:rPr>
        <w:t>A</w:t>
      </w:r>
      <w:r w:rsidR="00EE3B5F" w:rsidRPr="00612E16">
        <w:rPr>
          <w:rFonts w:eastAsia="Times New Roman" w:cstheme="minorHAnsi"/>
          <w:sz w:val="24"/>
          <w:szCs w:val="24"/>
        </w:rPr>
        <w:t>dottano le misure e dispongono gli interventi necessari per la sicurezza del trattamento dei dati e la correttezza dell’accesso ai dati;</w:t>
      </w:r>
    </w:p>
    <w:p w14:paraId="3A360D60" w14:textId="77777777" w:rsidR="002706D8" w:rsidRPr="00612E16" w:rsidRDefault="00612E16" w:rsidP="00612E16">
      <w:pPr>
        <w:numPr>
          <w:ilvl w:val="0"/>
          <w:numId w:val="23"/>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612E16">
        <w:rPr>
          <w:rFonts w:eastAsia="Times New Roman" w:cstheme="minorHAnsi"/>
          <w:sz w:val="24"/>
          <w:szCs w:val="24"/>
        </w:rPr>
        <w:t xml:space="preserve">urano la gestione delle modalità di ripresa e di registrazione delle immagini; </w:t>
      </w:r>
    </w:p>
    <w:p w14:paraId="46ABED2C" w14:textId="77777777" w:rsidR="002706D8" w:rsidRPr="00612E16" w:rsidRDefault="00612E16" w:rsidP="00612E16">
      <w:pPr>
        <w:numPr>
          <w:ilvl w:val="0"/>
          <w:numId w:val="23"/>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612E16">
        <w:rPr>
          <w:rFonts w:eastAsia="Times New Roman" w:cstheme="minorHAnsi"/>
          <w:sz w:val="24"/>
          <w:szCs w:val="24"/>
        </w:rPr>
        <w:t>ollabor</w:t>
      </w:r>
      <w:r>
        <w:rPr>
          <w:rFonts w:eastAsia="Times New Roman" w:cstheme="minorHAnsi"/>
          <w:sz w:val="24"/>
          <w:szCs w:val="24"/>
        </w:rPr>
        <w:t>ano con il Responsabile per la protezione dei d</w:t>
      </w:r>
      <w:r w:rsidR="00EE3B5F" w:rsidRPr="00612E16">
        <w:rPr>
          <w:rFonts w:eastAsia="Times New Roman" w:cstheme="minorHAnsi"/>
          <w:sz w:val="24"/>
          <w:szCs w:val="24"/>
        </w:rPr>
        <w:t xml:space="preserve">ati per l’evasione delle richieste di esercizio dei diritti degli interessati; </w:t>
      </w:r>
    </w:p>
    <w:p w14:paraId="4CB68DE5" w14:textId="77777777" w:rsidR="002706D8" w:rsidRPr="00612E16" w:rsidRDefault="00612E16" w:rsidP="00612E16">
      <w:pPr>
        <w:numPr>
          <w:ilvl w:val="0"/>
          <w:numId w:val="23"/>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612E16">
        <w:rPr>
          <w:rFonts w:eastAsia="Times New Roman" w:cstheme="minorHAnsi"/>
          <w:sz w:val="24"/>
          <w:szCs w:val="24"/>
        </w:rPr>
        <w:t xml:space="preserve">ustodiscono le chiavi di accesso ai locali delle centrali di controllo e le chiavi dei locali e degli armadi nei quali sono custoditi i supporti contenenti le registrazioni. </w:t>
      </w:r>
    </w:p>
    <w:p w14:paraId="126E6D06" w14:textId="77777777" w:rsidR="00A27727" w:rsidRPr="00612E16" w:rsidRDefault="00A27727" w:rsidP="00F07F1D">
      <w:pPr>
        <w:spacing w:line="240" w:lineRule="auto"/>
        <w:jc w:val="center"/>
        <w:rPr>
          <w:rFonts w:eastAsia="Times New Roman" w:cstheme="minorHAnsi"/>
          <w:b/>
          <w:sz w:val="24"/>
          <w:szCs w:val="24"/>
        </w:rPr>
      </w:pPr>
    </w:p>
    <w:p w14:paraId="3159490F" w14:textId="77777777" w:rsidR="00A27727" w:rsidRPr="00612E16" w:rsidRDefault="00A27727" w:rsidP="00A27727">
      <w:pPr>
        <w:spacing w:line="240" w:lineRule="auto"/>
        <w:jc w:val="center"/>
        <w:rPr>
          <w:rFonts w:eastAsia="Times New Roman" w:cstheme="minorHAnsi"/>
          <w:b/>
          <w:sz w:val="24"/>
          <w:szCs w:val="24"/>
        </w:rPr>
      </w:pPr>
      <w:r w:rsidRPr="00612E16">
        <w:rPr>
          <w:rFonts w:eastAsia="Times New Roman" w:cstheme="minorHAnsi"/>
          <w:b/>
          <w:sz w:val="24"/>
          <w:szCs w:val="24"/>
        </w:rPr>
        <w:t xml:space="preserve">Art. 7 - Responsabili esterni del trattamento dei dati </w:t>
      </w:r>
    </w:p>
    <w:p w14:paraId="4954A209" w14:textId="61C07D16" w:rsidR="00A27727" w:rsidRPr="00612E16" w:rsidRDefault="00612E16" w:rsidP="00612E16">
      <w:pPr>
        <w:spacing w:line="240" w:lineRule="auto"/>
        <w:jc w:val="both"/>
        <w:rPr>
          <w:rFonts w:eastAsia="Times New Roman" w:cstheme="minorHAnsi"/>
          <w:sz w:val="24"/>
          <w:szCs w:val="24"/>
        </w:rPr>
      </w:pPr>
      <w:r>
        <w:rPr>
          <w:rFonts w:eastAsia="Times New Roman" w:cstheme="minorHAnsi"/>
          <w:sz w:val="24"/>
          <w:szCs w:val="24"/>
        </w:rPr>
        <w:t xml:space="preserve">1. </w:t>
      </w:r>
      <w:r w:rsidR="00A27727" w:rsidRPr="00612E16">
        <w:rPr>
          <w:rFonts w:eastAsia="Times New Roman" w:cstheme="minorHAnsi"/>
          <w:sz w:val="24"/>
          <w:szCs w:val="24"/>
        </w:rPr>
        <w:t>Il</w:t>
      </w:r>
      <w:r w:rsidR="00CC70B5">
        <w:rPr>
          <w:rFonts w:eastAsia="Times New Roman" w:cstheme="minorHAnsi"/>
          <w:sz w:val="24"/>
          <w:szCs w:val="24"/>
        </w:rPr>
        <w:t xml:space="preserve"> Titolare </w:t>
      </w:r>
      <w:r w:rsidR="00DD632F">
        <w:rPr>
          <w:rFonts w:eastAsia="Times New Roman" w:cstheme="minorHAnsi"/>
          <w:sz w:val="24"/>
          <w:szCs w:val="24"/>
        </w:rPr>
        <w:t>su proposta del Designato al trattamento (r</w:t>
      </w:r>
      <w:r w:rsidR="00DD632F" w:rsidRPr="00612E16">
        <w:rPr>
          <w:rFonts w:eastAsia="Times New Roman" w:cstheme="minorHAnsi"/>
          <w:sz w:val="24"/>
          <w:szCs w:val="24"/>
        </w:rPr>
        <w:t>esponsabil</w:t>
      </w:r>
      <w:r w:rsidR="00DD632F">
        <w:rPr>
          <w:rFonts w:eastAsia="Times New Roman" w:cstheme="minorHAnsi"/>
          <w:sz w:val="24"/>
          <w:szCs w:val="24"/>
        </w:rPr>
        <w:t>e</w:t>
      </w:r>
      <w:r w:rsidR="00DD632F" w:rsidRPr="00612E16">
        <w:rPr>
          <w:rFonts w:eastAsia="Times New Roman" w:cstheme="minorHAnsi"/>
          <w:sz w:val="24"/>
          <w:szCs w:val="24"/>
        </w:rPr>
        <w:t xml:space="preserve"> </w:t>
      </w:r>
      <w:r w:rsidR="00DD632F">
        <w:rPr>
          <w:rFonts w:eastAsia="Times New Roman" w:cstheme="minorHAnsi"/>
          <w:sz w:val="24"/>
          <w:szCs w:val="24"/>
        </w:rPr>
        <w:t xml:space="preserve">interno) </w:t>
      </w:r>
      <w:r w:rsidR="00A27727" w:rsidRPr="00612E16">
        <w:rPr>
          <w:rFonts w:eastAsia="Times New Roman" w:cstheme="minorHAnsi"/>
          <w:sz w:val="24"/>
          <w:szCs w:val="24"/>
        </w:rPr>
        <w:t xml:space="preserve">può individuare soggetti esterni all'Ente </w:t>
      </w:r>
      <w:r>
        <w:rPr>
          <w:rFonts w:eastAsia="Times New Roman" w:cstheme="minorHAnsi"/>
          <w:sz w:val="24"/>
          <w:szCs w:val="24"/>
        </w:rPr>
        <w:t xml:space="preserve">quali </w:t>
      </w:r>
      <w:r w:rsidR="00A27727" w:rsidRPr="00612E16">
        <w:rPr>
          <w:rFonts w:eastAsia="Times New Roman" w:cstheme="minorHAnsi"/>
          <w:sz w:val="24"/>
          <w:szCs w:val="24"/>
        </w:rPr>
        <w:t xml:space="preserve">Responsabili esterni del trattamento dei dati personali, nell’ambito degli appalti di forniture e servizi relativi </w:t>
      </w:r>
      <w:r>
        <w:rPr>
          <w:rFonts w:eastAsia="Times New Roman" w:cstheme="minorHAnsi"/>
          <w:sz w:val="24"/>
          <w:szCs w:val="24"/>
        </w:rPr>
        <w:t>alla installazione e manutenzione degli</w:t>
      </w:r>
      <w:r w:rsidR="00A27727" w:rsidRPr="00612E16">
        <w:rPr>
          <w:rFonts w:eastAsia="Times New Roman" w:cstheme="minorHAnsi"/>
          <w:sz w:val="24"/>
          <w:szCs w:val="24"/>
        </w:rPr>
        <w:t xml:space="preserve"> impianti</w:t>
      </w:r>
      <w:r>
        <w:rPr>
          <w:rFonts w:eastAsia="Times New Roman" w:cstheme="minorHAnsi"/>
          <w:sz w:val="24"/>
          <w:szCs w:val="24"/>
        </w:rPr>
        <w:t xml:space="preserve">. La nomina è effettuata con </w:t>
      </w:r>
      <w:r w:rsidR="00CC70B5">
        <w:rPr>
          <w:rFonts w:eastAsia="Times New Roman" w:cstheme="minorHAnsi"/>
          <w:sz w:val="24"/>
          <w:szCs w:val="24"/>
        </w:rPr>
        <w:t>una specifica comunicazione</w:t>
      </w:r>
      <w:r w:rsidR="00A27727" w:rsidRPr="00612E16">
        <w:rPr>
          <w:rFonts w:eastAsia="Times New Roman" w:cstheme="minorHAnsi"/>
          <w:sz w:val="24"/>
          <w:szCs w:val="24"/>
        </w:rPr>
        <w:t xml:space="preserve"> o può essere riportata nel contratto di appalto, nel quale sono analiticamente spe</w:t>
      </w:r>
      <w:r>
        <w:rPr>
          <w:rFonts w:eastAsia="Times New Roman" w:cstheme="minorHAnsi"/>
          <w:sz w:val="24"/>
          <w:szCs w:val="24"/>
        </w:rPr>
        <w:t>cificati i compiti affidati ai R</w:t>
      </w:r>
      <w:r w:rsidR="00A27727" w:rsidRPr="00612E16">
        <w:rPr>
          <w:rFonts w:eastAsia="Times New Roman" w:cstheme="minorHAnsi"/>
          <w:sz w:val="24"/>
          <w:szCs w:val="24"/>
        </w:rPr>
        <w:t>esponsabili</w:t>
      </w:r>
      <w:r>
        <w:rPr>
          <w:rFonts w:eastAsia="Times New Roman" w:cstheme="minorHAnsi"/>
          <w:sz w:val="24"/>
          <w:szCs w:val="24"/>
        </w:rPr>
        <w:t xml:space="preserve"> esterni</w:t>
      </w:r>
      <w:r w:rsidR="00A27727" w:rsidRPr="00612E16">
        <w:rPr>
          <w:rFonts w:eastAsia="Times New Roman" w:cstheme="minorHAnsi"/>
          <w:sz w:val="24"/>
          <w:szCs w:val="24"/>
        </w:rPr>
        <w:t>.</w:t>
      </w:r>
    </w:p>
    <w:p w14:paraId="4ED90816" w14:textId="77777777" w:rsidR="00A27727" w:rsidRPr="00612E16" w:rsidRDefault="00A27727" w:rsidP="00A27727">
      <w:pPr>
        <w:spacing w:line="240" w:lineRule="auto"/>
        <w:jc w:val="both"/>
        <w:rPr>
          <w:rFonts w:eastAsia="Times New Roman" w:cstheme="minorHAnsi"/>
          <w:sz w:val="24"/>
          <w:szCs w:val="24"/>
        </w:rPr>
      </w:pPr>
      <w:r w:rsidRPr="00612E16">
        <w:rPr>
          <w:rFonts w:eastAsia="Times New Roman" w:cstheme="minorHAnsi"/>
          <w:sz w:val="24"/>
          <w:szCs w:val="24"/>
        </w:rPr>
        <w:t xml:space="preserve">3. Il Responsabile </w:t>
      </w:r>
      <w:r w:rsidR="00612E16">
        <w:rPr>
          <w:rFonts w:eastAsia="Times New Roman" w:cstheme="minorHAnsi"/>
          <w:sz w:val="24"/>
          <w:szCs w:val="24"/>
        </w:rPr>
        <w:t>esterno</w:t>
      </w:r>
      <w:r w:rsidRPr="00612E16">
        <w:rPr>
          <w:rFonts w:eastAsia="Times New Roman" w:cstheme="minorHAnsi"/>
          <w:sz w:val="24"/>
          <w:szCs w:val="24"/>
        </w:rPr>
        <w:t xml:space="preserve"> degli impianti: </w:t>
      </w:r>
    </w:p>
    <w:p w14:paraId="77182581" w14:textId="77777777" w:rsidR="00A27727" w:rsidRPr="00612E16" w:rsidRDefault="00612E16" w:rsidP="00612E16">
      <w:pPr>
        <w:numPr>
          <w:ilvl w:val="0"/>
          <w:numId w:val="24"/>
        </w:numPr>
        <w:spacing w:line="240" w:lineRule="auto"/>
        <w:ind w:left="720" w:hanging="360"/>
        <w:jc w:val="both"/>
        <w:rPr>
          <w:rFonts w:eastAsia="Times New Roman" w:cstheme="minorHAnsi"/>
          <w:sz w:val="24"/>
          <w:szCs w:val="24"/>
        </w:rPr>
      </w:pPr>
      <w:r>
        <w:rPr>
          <w:rFonts w:eastAsia="Times New Roman" w:cstheme="minorHAnsi"/>
          <w:sz w:val="24"/>
          <w:szCs w:val="24"/>
        </w:rPr>
        <w:t>C</w:t>
      </w:r>
      <w:r w:rsidR="00A27727" w:rsidRPr="00612E16">
        <w:rPr>
          <w:rFonts w:eastAsia="Times New Roman" w:cstheme="minorHAnsi"/>
          <w:sz w:val="24"/>
          <w:szCs w:val="24"/>
        </w:rPr>
        <w:t xml:space="preserve">ura l’installazione e gestisce la manutenzione degli impianti di videosorveglianza; </w:t>
      </w:r>
    </w:p>
    <w:p w14:paraId="7463CD2E" w14:textId="77777777" w:rsidR="00A27727" w:rsidRPr="00612E16" w:rsidRDefault="00612E16" w:rsidP="00612E16">
      <w:pPr>
        <w:numPr>
          <w:ilvl w:val="0"/>
          <w:numId w:val="24"/>
        </w:numPr>
        <w:spacing w:line="240" w:lineRule="auto"/>
        <w:ind w:left="720" w:hanging="360"/>
        <w:jc w:val="both"/>
        <w:rPr>
          <w:rFonts w:eastAsia="Times New Roman" w:cstheme="minorHAnsi"/>
          <w:sz w:val="24"/>
          <w:szCs w:val="24"/>
        </w:rPr>
      </w:pPr>
      <w:r>
        <w:rPr>
          <w:rFonts w:eastAsia="Times New Roman" w:cstheme="minorHAnsi"/>
          <w:sz w:val="24"/>
          <w:szCs w:val="24"/>
        </w:rPr>
        <w:t>A</w:t>
      </w:r>
      <w:r w:rsidR="00A27727" w:rsidRPr="00612E16">
        <w:rPr>
          <w:rFonts w:eastAsia="Times New Roman" w:cstheme="minorHAnsi"/>
          <w:sz w:val="24"/>
          <w:szCs w:val="24"/>
        </w:rPr>
        <w:t>ssegna e custodisce le credenziali di accesso necessarie per l’utilizzo degli impianti di videosorveglianza.</w:t>
      </w:r>
    </w:p>
    <w:p w14:paraId="33C35FB6" w14:textId="77777777" w:rsidR="00A27727" w:rsidRPr="00612E16" w:rsidRDefault="00A27727" w:rsidP="00F07F1D">
      <w:pPr>
        <w:spacing w:line="240" w:lineRule="auto"/>
        <w:jc w:val="center"/>
        <w:rPr>
          <w:rFonts w:eastAsia="Times New Roman" w:cstheme="minorHAnsi"/>
          <w:b/>
          <w:sz w:val="24"/>
          <w:szCs w:val="24"/>
        </w:rPr>
      </w:pPr>
    </w:p>
    <w:p w14:paraId="693BA8A6" w14:textId="596A5614" w:rsidR="002706D8" w:rsidRPr="00612E16" w:rsidRDefault="00EE3B5F" w:rsidP="00F07F1D">
      <w:pPr>
        <w:spacing w:line="240" w:lineRule="auto"/>
        <w:jc w:val="center"/>
        <w:rPr>
          <w:rFonts w:eastAsia="Times New Roman" w:cstheme="minorHAnsi"/>
          <w:sz w:val="24"/>
          <w:szCs w:val="24"/>
        </w:rPr>
      </w:pPr>
      <w:r w:rsidRPr="00612E16">
        <w:rPr>
          <w:rFonts w:eastAsia="Times New Roman" w:cstheme="minorHAnsi"/>
          <w:b/>
          <w:sz w:val="24"/>
          <w:szCs w:val="24"/>
        </w:rPr>
        <w:t xml:space="preserve">Art. 8 </w:t>
      </w:r>
      <w:r w:rsidR="00612E16">
        <w:rPr>
          <w:rFonts w:eastAsia="Times New Roman" w:cstheme="minorHAnsi"/>
          <w:b/>
          <w:sz w:val="24"/>
          <w:szCs w:val="24"/>
        </w:rPr>
        <w:t xml:space="preserve">- </w:t>
      </w:r>
      <w:r w:rsidR="002902E7" w:rsidRPr="00612E16">
        <w:rPr>
          <w:rFonts w:eastAsia="Times New Roman" w:cstheme="minorHAnsi"/>
          <w:b/>
          <w:sz w:val="24"/>
          <w:szCs w:val="24"/>
        </w:rPr>
        <w:t xml:space="preserve">Personale </w:t>
      </w:r>
      <w:r w:rsidR="00CC70B5" w:rsidRPr="00CC70B5">
        <w:rPr>
          <w:rFonts w:eastAsia="Times New Roman" w:cstheme="minorHAnsi"/>
          <w:b/>
          <w:sz w:val="24"/>
          <w:szCs w:val="24"/>
        </w:rPr>
        <w:t>autorizzato</w:t>
      </w:r>
      <w:r w:rsidRPr="00612E16">
        <w:rPr>
          <w:rFonts w:eastAsia="Times New Roman" w:cstheme="minorHAnsi"/>
          <w:b/>
          <w:sz w:val="24"/>
          <w:szCs w:val="24"/>
        </w:rPr>
        <w:t xml:space="preserve"> al trattamento dei dati personali</w:t>
      </w:r>
      <w:r w:rsidRPr="00612E16">
        <w:rPr>
          <w:rFonts w:eastAsia="Times New Roman" w:cstheme="minorHAnsi"/>
          <w:sz w:val="24"/>
          <w:szCs w:val="24"/>
        </w:rPr>
        <w:t xml:space="preserve"> </w:t>
      </w:r>
    </w:p>
    <w:p w14:paraId="30C1D8D9" w14:textId="62CCFFD8"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lastRenderedPageBreak/>
        <w:t xml:space="preserve">1. Il </w:t>
      </w:r>
      <w:r w:rsidR="00DD632F">
        <w:rPr>
          <w:rFonts w:eastAsia="Times New Roman" w:cstheme="minorHAnsi"/>
          <w:sz w:val="24"/>
          <w:szCs w:val="24"/>
        </w:rPr>
        <w:t xml:space="preserve">Titolare su proposta del </w:t>
      </w:r>
      <w:r w:rsidR="00CC70B5">
        <w:rPr>
          <w:rFonts w:eastAsia="Times New Roman" w:cstheme="minorHAnsi"/>
          <w:sz w:val="24"/>
          <w:szCs w:val="24"/>
        </w:rPr>
        <w:t>Designat</w:t>
      </w:r>
      <w:r w:rsidR="00DD632F">
        <w:rPr>
          <w:rFonts w:eastAsia="Times New Roman" w:cstheme="minorHAnsi"/>
          <w:sz w:val="24"/>
          <w:szCs w:val="24"/>
        </w:rPr>
        <w:t>o</w:t>
      </w:r>
      <w:r w:rsidR="00CC70B5">
        <w:rPr>
          <w:rFonts w:eastAsia="Times New Roman" w:cstheme="minorHAnsi"/>
          <w:sz w:val="24"/>
          <w:szCs w:val="24"/>
        </w:rPr>
        <w:t xml:space="preserve"> al trattamento (r</w:t>
      </w:r>
      <w:r w:rsidRPr="00612E16">
        <w:rPr>
          <w:rFonts w:eastAsia="Times New Roman" w:cstheme="minorHAnsi"/>
          <w:sz w:val="24"/>
          <w:szCs w:val="24"/>
        </w:rPr>
        <w:t>esponsabil</w:t>
      </w:r>
      <w:r w:rsidR="00DD632F">
        <w:rPr>
          <w:rFonts w:eastAsia="Times New Roman" w:cstheme="minorHAnsi"/>
          <w:sz w:val="24"/>
          <w:szCs w:val="24"/>
        </w:rPr>
        <w:t xml:space="preserve">e </w:t>
      </w:r>
      <w:r w:rsidR="00F22BDA">
        <w:rPr>
          <w:rFonts w:eastAsia="Times New Roman" w:cstheme="minorHAnsi"/>
          <w:sz w:val="24"/>
          <w:szCs w:val="24"/>
        </w:rPr>
        <w:t>intern</w:t>
      </w:r>
      <w:r w:rsidR="00DD632F">
        <w:rPr>
          <w:rFonts w:eastAsia="Times New Roman" w:cstheme="minorHAnsi"/>
          <w:sz w:val="24"/>
          <w:szCs w:val="24"/>
        </w:rPr>
        <w:t>o</w:t>
      </w:r>
      <w:r w:rsidR="00CC70B5">
        <w:rPr>
          <w:rFonts w:eastAsia="Times New Roman" w:cstheme="minorHAnsi"/>
          <w:sz w:val="24"/>
          <w:szCs w:val="24"/>
        </w:rPr>
        <w:t>)</w:t>
      </w:r>
      <w:r w:rsidR="00F22BDA">
        <w:rPr>
          <w:rFonts w:eastAsia="Times New Roman" w:cstheme="minorHAnsi"/>
          <w:sz w:val="24"/>
          <w:szCs w:val="24"/>
        </w:rPr>
        <w:t xml:space="preserve"> </w:t>
      </w:r>
      <w:r w:rsidR="002902E7" w:rsidRPr="00612E16">
        <w:rPr>
          <w:rFonts w:eastAsia="Times New Roman" w:cstheme="minorHAnsi"/>
          <w:sz w:val="24"/>
          <w:szCs w:val="24"/>
        </w:rPr>
        <w:t>può nominare</w:t>
      </w:r>
      <w:r w:rsidRPr="00612E16">
        <w:rPr>
          <w:rFonts w:eastAsia="Times New Roman" w:cstheme="minorHAnsi"/>
          <w:sz w:val="24"/>
          <w:szCs w:val="24"/>
        </w:rPr>
        <w:t xml:space="preserve"> </w:t>
      </w:r>
      <w:r w:rsidR="002902E7" w:rsidRPr="00612E16">
        <w:rPr>
          <w:rFonts w:eastAsia="Times New Roman" w:cstheme="minorHAnsi"/>
          <w:sz w:val="24"/>
          <w:szCs w:val="24"/>
        </w:rPr>
        <w:t xml:space="preserve">il personale </w:t>
      </w:r>
      <w:r w:rsidR="00CC70B5">
        <w:rPr>
          <w:rFonts w:eastAsia="Times New Roman" w:cstheme="minorHAnsi"/>
          <w:sz w:val="24"/>
          <w:szCs w:val="24"/>
        </w:rPr>
        <w:t>specificatamente</w:t>
      </w:r>
      <w:r w:rsidR="00CC70B5" w:rsidRPr="00CC70B5">
        <w:rPr>
          <w:rFonts w:eastAsia="Times New Roman" w:cstheme="minorHAnsi"/>
          <w:sz w:val="24"/>
          <w:szCs w:val="24"/>
        </w:rPr>
        <w:t xml:space="preserve"> </w:t>
      </w:r>
      <w:r w:rsidR="00CC70B5">
        <w:rPr>
          <w:rFonts w:eastAsia="Times New Roman" w:cstheme="minorHAnsi"/>
          <w:sz w:val="24"/>
          <w:szCs w:val="24"/>
        </w:rPr>
        <w:t>autorizzato</w:t>
      </w:r>
      <w:r w:rsidRPr="00612E16">
        <w:rPr>
          <w:rFonts w:eastAsia="Times New Roman" w:cstheme="minorHAnsi"/>
          <w:sz w:val="24"/>
          <w:szCs w:val="24"/>
        </w:rPr>
        <w:t xml:space="preserve"> </w:t>
      </w:r>
      <w:r w:rsidR="00DD632F">
        <w:rPr>
          <w:rFonts w:eastAsia="Times New Roman" w:cstheme="minorHAnsi"/>
          <w:sz w:val="24"/>
          <w:szCs w:val="24"/>
        </w:rPr>
        <w:t xml:space="preserve">(incaricato) </w:t>
      </w:r>
      <w:r w:rsidRPr="00612E16">
        <w:rPr>
          <w:rFonts w:eastAsia="Times New Roman" w:cstheme="minorHAnsi"/>
          <w:sz w:val="24"/>
          <w:szCs w:val="24"/>
        </w:rPr>
        <w:t xml:space="preserve">in numero sufficiente a garantire il trattamento dei dati personali acquisiti mediante l’utilizzo degli impianti di videosorveglianza </w:t>
      </w:r>
      <w:r w:rsidR="00F22BDA">
        <w:rPr>
          <w:rFonts w:eastAsia="Times New Roman" w:cstheme="minorHAnsi"/>
          <w:sz w:val="24"/>
          <w:szCs w:val="24"/>
        </w:rPr>
        <w:t xml:space="preserve">e fototrappolaggio </w:t>
      </w:r>
      <w:r w:rsidRPr="00612E16">
        <w:rPr>
          <w:rFonts w:eastAsia="Times New Roman" w:cstheme="minorHAnsi"/>
          <w:sz w:val="24"/>
          <w:szCs w:val="24"/>
        </w:rPr>
        <w:t>di cui al presente Regolamento. La nomina</w:t>
      </w:r>
      <w:r w:rsidR="00F22BDA">
        <w:rPr>
          <w:rFonts w:eastAsia="Times New Roman" w:cstheme="minorHAnsi"/>
          <w:sz w:val="24"/>
          <w:szCs w:val="24"/>
        </w:rPr>
        <w:t xml:space="preserve"> è effettuata con atto scritto</w:t>
      </w:r>
      <w:r w:rsidRPr="00612E16">
        <w:rPr>
          <w:rFonts w:eastAsia="Times New Roman" w:cstheme="minorHAnsi"/>
          <w:sz w:val="24"/>
          <w:szCs w:val="24"/>
        </w:rPr>
        <w:t xml:space="preserve">, nel quale sono analiticamente specificati i compiti affidati agli incaricati e le prescrizioni per il corretto, lecito, pertinente e sicuro trattamento dei dati. </w:t>
      </w:r>
    </w:p>
    <w:p w14:paraId="17A8CFEE" w14:textId="17B6364A"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 xml:space="preserve">2. </w:t>
      </w:r>
      <w:r w:rsidR="00CC70B5">
        <w:rPr>
          <w:rFonts w:eastAsia="Times New Roman" w:cstheme="minorHAnsi"/>
          <w:sz w:val="24"/>
          <w:szCs w:val="24"/>
        </w:rPr>
        <w:t xml:space="preserve">Gli </w:t>
      </w:r>
      <w:r w:rsidR="00DD632F">
        <w:rPr>
          <w:rFonts w:eastAsia="Times New Roman" w:cstheme="minorHAnsi"/>
          <w:sz w:val="24"/>
          <w:szCs w:val="24"/>
        </w:rPr>
        <w:t xml:space="preserve">autorizzati </w:t>
      </w:r>
      <w:r w:rsidRPr="00612E16">
        <w:rPr>
          <w:rFonts w:eastAsia="Times New Roman" w:cstheme="minorHAnsi"/>
          <w:sz w:val="24"/>
          <w:szCs w:val="24"/>
        </w:rPr>
        <w:t xml:space="preserve">sono nominati tra i dipendenti dell'Ente che per esperienza, capacità e affidabilità forniscono idonea garanzia del pieno rispetto delle vigenti disposizioni in materia di trattamento e sicurezza dei dati. </w:t>
      </w:r>
    </w:p>
    <w:p w14:paraId="423DA1CC" w14:textId="52D63CDB"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 xml:space="preserve">3. </w:t>
      </w:r>
      <w:r w:rsidR="00CC70B5">
        <w:rPr>
          <w:rFonts w:eastAsia="Times New Roman" w:cstheme="minorHAnsi"/>
          <w:sz w:val="24"/>
          <w:szCs w:val="24"/>
        </w:rPr>
        <w:t xml:space="preserve">Gli </w:t>
      </w:r>
      <w:r w:rsidR="00DD632F">
        <w:rPr>
          <w:rFonts w:eastAsia="Times New Roman" w:cstheme="minorHAnsi"/>
          <w:sz w:val="24"/>
          <w:szCs w:val="24"/>
        </w:rPr>
        <w:t>autorizzati</w:t>
      </w:r>
      <w:r w:rsidR="00CC70B5" w:rsidRPr="00612E16">
        <w:rPr>
          <w:rFonts w:eastAsia="Times New Roman" w:cstheme="minorHAnsi"/>
          <w:sz w:val="24"/>
          <w:szCs w:val="24"/>
        </w:rPr>
        <w:t xml:space="preserve"> </w:t>
      </w:r>
      <w:r w:rsidRPr="00612E16">
        <w:rPr>
          <w:rFonts w:eastAsia="Times New Roman" w:cstheme="minorHAnsi"/>
          <w:sz w:val="24"/>
          <w:szCs w:val="24"/>
        </w:rPr>
        <w:t xml:space="preserve">effettuano il trattamento attenendosi scrupolosamente alle istruzioni impartite dal </w:t>
      </w:r>
      <w:r w:rsidR="00F22BDA">
        <w:rPr>
          <w:rFonts w:eastAsia="Times New Roman" w:cstheme="minorHAnsi"/>
          <w:sz w:val="24"/>
          <w:szCs w:val="24"/>
        </w:rPr>
        <w:t>T</w:t>
      </w:r>
      <w:r w:rsidRPr="00612E16">
        <w:rPr>
          <w:rFonts w:eastAsia="Times New Roman" w:cstheme="minorHAnsi"/>
          <w:sz w:val="24"/>
          <w:szCs w:val="24"/>
        </w:rPr>
        <w:t xml:space="preserve">itolare e dai Responsabili. </w:t>
      </w:r>
    </w:p>
    <w:p w14:paraId="5174DBC3" w14:textId="3D621586" w:rsidR="002706D8" w:rsidRPr="00612E16" w:rsidRDefault="00EE3B5F" w:rsidP="00F07F1D">
      <w:pPr>
        <w:spacing w:line="240" w:lineRule="auto"/>
        <w:jc w:val="both"/>
        <w:rPr>
          <w:rFonts w:eastAsia="Times New Roman" w:cstheme="minorHAnsi"/>
          <w:sz w:val="24"/>
          <w:szCs w:val="24"/>
        </w:rPr>
      </w:pPr>
      <w:r w:rsidRPr="00612E16">
        <w:rPr>
          <w:rFonts w:eastAsia="Times New Roman" w:cstheme="minorHAnsi"/>
          <w:sz w:val="24"/>
          <w:szCs w:val="24"/>
        </w:rPr>
        <w:t xml:space="preserve">4. Nell’ambito </w:t>
      </w:r>
      <w:r w:rsidR="00F22BDA">
        <w:rPr>
          <w:rFonts w:eastAsia="Times New Roman" w:cstheme="minorHAnsi"/>
          <w:sz w:val="24"/>
          <w:szCs w:val="24"/>
        </w:rPr>
        <w:t>de</w:t>
      </w:r>
      <w:r w:rsidR="00CC70B5">
        <w:rPr>
          <w:rFonts w:eastAsia="Times New Roman" w:cstheme="minorHAnsi"/>
          <w:sz w:val="24"/>
          <w:szCs w:val="24"/>
        </w:rPr>
        <w:t xml:space="preserve">gli </w:t>
      </w:r>
      <w:r w:rsidR="00DD632F">
        <w:rPr>
          <w:rFonts w:eastAsia="Times New Roman" w:cstheme="minorHAnsi"/>
          <w:sz w:val="24"/>
          <w:szCs w:val="24"/>
        </w:rPr>
        <w:t>autorizzati</w:t>
      </w:r>
      <w:r w:rsidR="00CC70B5" w:rsidRPr="00612E16">
        <w:rPr>
          <w:rFonts w:eastAsia="Times New Roman" w:cstheme="minorHAnsi"/>
          <w:sz w:val="24"/>
          <w:szCs w:val="24"/>
        </w:rPr>
        <w:t xml:space="preserve"> </w:t>
      </w:r>
      <w:r w:rsidRPr="00612E16">
        <w:rPr>
          <w:rFonts w:eastAsia="Times New Roman" w:cstheme="minorHAnsi"/>
          <w:sz w:val="24"/>
          <w:szCs w:val="24"/>
        </w:rPr>
        <w:t xml:space="preserve">sono </w:t>
      </w:r>
      <w:r w:rsidR="00F22BDA">
        <w:rPr>
          <w:rFonts w:eastAsia="Times New Roman" w:cstheme="minorHAnsi"/>
          <w:sz w:val="24"/>
          <w:szCs w:val="24"/>
        </w:rPr>
        <w:t>nominati</w:t>
      </w:r>
      <w:r w:rsidRPr="00612E16">
        <w:rPr>
          <w:rFonts w:eastAsia="Times New Roman" w:cstheme="minorHAnsi"/>
          <w:sz w:val="24"/>
          <w:szCs w:val="24"/>
        </w:rPr>
        <w:t xml:space="preserve"> i soggetti ai quali sono affidate la custodia e la conservazione delle chiavi di accesso ai locali delle centrali di controllo e delle chiavi dei locali e degli armadi nei quali sono custoditi i supporti contenenti le registrazioni. </w:t>
      </w:r>
    </w:p>
    <w:p w14:paraId="0B1F9AB7" w14:textId="77777777" w:rsidR="00612E16" w:rsidRDefault="00612E16" w:rsidP="00F07F1D">
      <w:pPr>
        <w:spacing w:line="240" w:lineRule="auto"/>
        <w:jc w:val="center"/>
        <w:rPr>
          <w:rFonts w:eastAsia="Times New Roman" w:cstheme="minorHAnsi"/>
          <w:b/>
          <w:sz w:val="24"/>
          <w:szCs w:val="24"/>
        </w:rPr>
      </w:pPr>
    </w:p>
    <w:p w14:paraId="567F0DE9"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9</w:t>
      </w:r>
      <w:r w:rsidR="00F22BDA">
        <w:rPr>
          <w:rFonts w:eastAsia="Times New Roman" w:cstheme="minorHAnsi"/>
          <w:b/>
          <w:sz w:val="24"/>
          <w:szCs w:val="24"/>
        </w:rPr>
        <w:t xml:space="preserve"> - </w:t>
      </w:r>
      <w:r w:rsidRPr="003B2F7E">
        <w:rPr>
          <w:rFonts w:eastAsia="Times New Roman" w:cstheme="minorHAnsi"/>
          <w:b/>
          <w:sz w:val="24"/>
          <w:szCs w:val="24"/>
        </w:rPr>
        <w:t xml:space="preserve">Soggetti esterni </w:t>
      </w:r>
    </w:p>
    <w:p w14:paraId="63457CA8"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Ai soggetti esterni </w:t>
      </w:r>
      <w:r w:rsidR="00F22BDA">
        <w:rPr>
          <w:rFonts w:eastAsia="Times New Roman" w:cstheme="minorHAnsi"/>
          <w:sz w:val="24"/>
          <w:szCs w:val="24"/>
        </w:rPr>
        <w:t>all’Ente</w:t>
      </w:r>
      <w:r w:rsidRPr="003B2F7E">
        <w:rPr>
          <w:rFonts w:eastAsia="Times New Roman" w:cstheme="minorHAnsi"/>
          <w:sz w:val="24"/>
          <w:szCs w:val="24"/>
        </w:rPr>
        <w:t xml:space="preserve"> e dei quali questo si avvale a qualsiasi titolo per lo svolgimento di servizi e attività per le quali si trattano dati personali acquisiti mediante l’utilizzo degli impianti di cui al presente regolamento, si applica la disposizione dell’articolo 5 del Regolamento per la tutela della riservatezza dei dati personali. </w:t>
      </w:r>
    </w:p>
    <w:p w14:paraId="7BCC3123" w14:textId="77777777" w:rsidR="002706D8" w:rsidRPr="003B2F7E" w:rsidRDefault="002706D8" w:rsidP="00F07F1D">
      <w:pPr>
        <w:spacing w:line="240" w:lineRule="auto"/>
        <w:jc w:val="both"/>
        <w:rPr>
          <w:rFonts w:eastAsia="Times New Roman" w:cstheme="minorHAnsi"/>
          <w:b/>
          <w:sz w:val="24"/>
          <w:szCs w:val="24"/>
        </w:rPr>
      </w:pPr>
    </w:p>
    <w:p w14:paraId="6386126F"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III TRATTAMENTO DEI DATI PERSONALI </w:t>
      </w:r>
    </w:p>
    <w:p w14:paraId="297E1CF1"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10</w:t>
      </w:r>
      <w:r w:rsidR="001963EB">
        <w:rPr>
          <w:rFonts w:eastAsia="Times New Roman" w:cstheme="minorHAnsi"/>
          <w:b/>
          <w:sz w:val="24"/>
          <w:szCs w:val="24"/>
        </w:rPr>
        <w:t xml:space="preserve"> - </w:t>
      </w:r>
      <w:r w:rsidRPr="003B2F7E">
        <w:rPr>
          <w:rFonts w:eastAsia="Times New Roman" w:cstheme="minorHAnsi"/>
          <w:b/>
          <w:sz w:val="24"/>
          <w:szCs w:val="24"/>
        </w:rPr>
        <w:t xml:space="preserve">Modalità di raccolta e requisiti dei dati personali </w:t>
      </w:r>
    </w:p>
    <w:p w14:paraId="6629239D"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 dati personali acquisiti mediante l’utilizzo degli impianti di videosorveglianza </w:t>
      </w:r>
      <w:r w:rsidR="009761F7">
        <w:rPr>
          <w:rFonts w:eastAsia="Times New Roman" w:cstheme="minorHAnsi"/>
          <w:sz w:val="24"/>
          <w:szCs w:val="24"/>
        </w:rPr>
        <w:t xml:space="preserve">e fototrappolaggio </w:t>
      </w:r>
      <w:r w:rsidRPr="003B2F7E">
        <w:rPr>
          <w:rFonts w:eastAsia="Times New Roman" w:cstheme="minorHAnsi"/>
          <w:sz w:val="24"/>
          <w:szCs w:val="24"/>
        </w:rPr>
        <w:t xml:space="preserve">di cui al presente regolamento sono: </w:t>
      </w:r>
    </w:p>
    <w:p w14:paraId="5348249C" w14:textId="77777777" w:rsidR="002706D8" w:rsidRPr="003B2F7E" w:rsidRDefault="00E65A8B" w:rsidP="00E65A8B">
      <w:pPr>
        <w:numPr>
          <w:ilvl w:val="0"/>
          <w:numId w:val="25"/>
        </w:numPr>
        <w:spacing w:line="240" w:lineRule="auto"/>
        <w:ind w:left="720" w:hanging="360"/>
        <w:jc w:val="both"/>
        <w:rPr>
          <w:rFonts w:eastAsia="Times New Roman" w:cstheme="minorHAnsi"/>
          <w:sz w:val="24"/>
          <w:szCs w:val="24"/>
        </w:rPr>
      </w:pPr>
      <w:r>
        <w:rPr>
          <w:rFonts w:eastAsia="Times New Roman" w:cstheme="minorHAnsi"/>
          <w:sz w:val="24"/>
          <w:szCs w:val="24"/>
        </w:rPr>
        <w:t>T</w:t>
      </w:r>
      <w:r w:rsidR="00EE3B5F" w:rsidRPr="003B2F7E">
        <w:rPr>
          <w:rFonts w:eastAsia="Times New Roman" w:cstheme="minorHAnsi"/>
          <w:sz w:val="24"/>
          <w:szCs w:val="24"/>
        </w:rPr>
        <w:t xml:space="preserve">rattati in modo lecito e secondo correttezza; </w:t>
      </w:r>
    </w:p>
    <w:p w14:paraId="11B16811" w14:textId="77777777" w:rsidR="002706D8" w:rsidRPr="003B2F7E" w:rsidRDefault="00E65A8B" w:rsidP="00E65A8B">
      <w:pPr>
        <w:numPr>
          <w:ilvl w:val="0"/>
          <w:numId w:val="25"/>
        </w:numPr>
        <w:spacing w:line="240" w:lineRule="auto"/>
        <w:ind w:left="720" w:hanging="360"/>
        <w:jc w:val="both"/>
        <w:rPr>
          <w:rFonts w:eastAsia="Times New Roman" w:cstheme="minorHAnsi"/>
          <w:sz w:val="24"/>
          <w:szCs w:val="24"/>
        </w:rPr>
      </w:pPr>
      <w:r>
        <w:rPr>
          <w:rFonts w:eastAsia="Times New Roman" w:cstheme="minorHAnsi"/>
          <w:sz w:val="24"/>
          <w:szCs w:val="24"/>
        </w:rPr>
        <w:t>R</w:t>
      </w:r>
      <w:r w:rsidR="00EE3B5F" w:rsidRPr="003B2F7E">
        <w:rPr>
          <w:rFonts w:eastAsia="Times New Roman" w:cstheme="minorHAnsi"/>
          <w:sz w:val="24"/>
          <w:szCs w:val="24"/>
        </w:rPr>
        <w:t xml:space="preserve">accolti e registrati per le finalità di cui all’articolo 3 del presente Regolamento e resi utilizzabili in altre operazioni di trattamento a condizione che si tratti di operazioni non incompatibili con tali scopi; </w:t>
      </w:r>
    </w:p>
    <w:p w14:paraId="5DF1FD29" w14:textId="77777777" w:rsidR="002706D8" w:rsidRPr="003B2F7E" w:rsidRDefault="00E65A8B" w:rsidP="00E65A8B">
      <w:pPr>
        <w:numPr>
          <w:ilvl w:val="0"/>
          <w:numId w:val="25"/>
        </w:numPr>
        <w:spacing w:line="240" w:lineRule="auto"/>
        <w:ind w:left="720" w:hanging="360"/>
        <w:jc w:val="both"/>
        <w:rPr>
          <w:rFonts w:eastAsia="Times New Roman" w:cstheme="minorHAnsi"/>
          <w:sz w:val="24"/>
          <w:szCs w:val="24"/>
        </w:rPr>
      </w:pPr>
      <w:r>
        <w:rPr>
          <w:rFonts w:eastAsia="Times New Roman" w:cstheme="minorHAnsi"/>
          <w:sz w:val="24"/>
          <w:szCs w:val="24"/>
        </w:rPr>
        <w:t>E</w:t>
      </w:r>
      <w:r w:rsidR="00EE3B5F" w:rsidRPr="003B2F7E">
        <w:rPr>
          <w:rFonts w:eastAsia="Times New Roman" w:cstheme="minorHAnsi"/>
          <w:sz w:val="24"/>
          <w:szCs w:val="24"/>
        </w:rPr>
        <w:t xml:space="preserve">satti e, se necessario, aggiornati; </w:t>
      </w:r>
    </w:p>
    <w:p w14:paraId="2789F572" w14:textId="77777777" w:rsidR="002706D8" w:rsidRPr="003B2F7E" w:rsidRDefault="00E65A8B" w:rsidP="00E65A8B">
      <w:pPr>
        <w:numPr>
          <w:ilvl w:val="0"/>
          <w:numId w:val="25"/>
        </w:numPr>
        <w:spacing w:line="240" w:lineRule="auto"/>
        <w:ind w:left="720" w:hanging="360"/>
        <w:jc w:val="both"/>
        <w:rPr>
          <w:rFonts w:eastAsia="Times New Roman" w:cstheme="minorHAnsi"/>
          <w:sz w:val="24"/>
          <w:szCs w:val="24"/>
        </w:rPr>
      </w:pPr>
      <w:r>
        <w:rPr>
          <w:rFonts w:eastAsia="Times New Roman" w:cstheme="minorHAnsi"/>
          <w:sz w:val="24"/>
          <w:szCs w:val="24"/>
        </w:rPr>
        <w:t>T</w:t>
      </w:r>
      <w:r w:rsidR="00EE3B5F" w:rsidRPr="003B2F7E">
        <w:rPr>
          <w:rFonts w:eastAsia="Times New Roman" w:cstheme="minorHAnsi"/>
          <w:sz w:val="24"/>
          <w:szCs w:val="24"/>
        </w:rPr>
        <w:t>rattati in modo pertinente, completo e non eccedente rispetto alle finalità per le qu</w:t>
      </w:r>
      <w:r w:rsidR="007D7C1A">
        <w:rPr>
          <w:rFonts w:eastAsia="Times New Roman" w:cstheme="minorHAnsi"/>
          <w:sz w:val="24"/>
          <w:szCs w:val="24"/>
        </w:rPr>
        <w:t>ali sono raccolti.</w:t>
      </w:r>
      <w:r w:rsidR="00EE3B5F" w:rsidRPr="003B2F7E">
        <w:rPr>
          <w:rFonts w:eastAsia="Times New Roman" w:cstheme="minorHAnsi"/>
          <w:sz w:val="24"/>
          <w:szCs w:val="24"/>
        </w:rPr>
        <w:t xml:space="preserve"> </w:t>
      </w:r>
    </w:p>
    <w:p w14:paraId="7299F14D" w14:textId="77777777" w:rsidR="002706D8"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Gli impianti di cui al presente Regolamento consentono riprese video </w:t>
      </w:r>
      <w:r w:rsidR="00BB5E36">
        <w:rPr>
          <w:rFonts w:eastAsia="Times New Roman" w:cstheme="minorHAnsi"/>
          <w:sz w:val="24"/>
          <w:szCs w:val="24"/>
        </w:rPr>
        <w:t xml:space="preserve">e foto </w:t>
      </w:r>
      <w:r w:rsidR="00523EFA">
        <w:rPr>
          <w:rFonts w:eastAsia="Times New Roman" w:cstheme="minorHAnsi"/>
          <w:sz w:val="24"/>
          <w:szCs w:val="24"/>
        </w:rPr>
        <w:t xml:space="preserve">a colori, diurne e notturne, </w:t>
      </w:r>
      <w:r w:rsidRPr="003B2F7E">
        <w:rPr>
          <w:rFonts w:eastAsia="Times New Roman" w:cstheme="minorHAnsi"/>
          <w:sz w:val="24"/>
          <w:szCs w:val="24"/>
        </w:rPr>
        <w:t>in condizioni di sufficiente illum</w:t>
      </w:r>
      <w:r w:rsidR="00BB5E36">
        <w:rPr>
          <w:rFonts w:eastAsia="Times New Roman" w:cstheme="minorHAnsi"/>
          <w:sz w:val="24"/>
          <w:szCs w:val="24"/>
        </w:rPr>
        <w:t>inazione naturale o artificiale</w:t>
      </w:r>
      <w:r w:rsidRPr="003B2F7E">
        <w:rPr>
          <w:rFonts w:eastAsia="Times New Roman" w:cstheme="minorHAnsi"/>
          <w:sz w:val="24"/>
          <w:szCs w:val="24"/>
        </w:rPr>
        <w:t xml:space="preserve">. Non sono effettuate riprese di dettaglio dei tratti somatici delle persone, che non siano funzionali al soddisfacimento delle finalità di cui all’articolo 3 del presente Regolamento. </w:t>
      </w:r>
    </w:p>
    <w:p w14:paraId="16CAFD7A" w14:textId="77777777" w:rsidR="00523EFA" w:rsidRPr="003B2F7E" w:rsidRDefault="00523EFA" w:rsidP="00F07F1D">
      <w:pPr>
        <w:spacing w:line="240" w:lineRule="auto"/>
        <w:jc w:val="both"/>
        <w:rPr>
          <w:rFonts w:eastAsia="Times New Roman" w:cstheme="minorHAnsi"/>
          <w:sz w:val="24"/>
          <w:szCs w:val="24"/>
        </w:rPr>
      </w:pPr>
      <w:r>
        <w:rPr>
          <w:rFonts w:eastAsia="Times New Roman" w:cstheme="minorHAnsi"/>
          <w:sz w:val="24"/>
          <w:szCs w:val="24"/>
        </w:rPr>
        <w:lastRenderedPageBreak/>
        <w:t>3. Gli impianti di videosorveglianza sono sempre in funzione e registrano in maniera continuativa, mentre gli impianti di fototrappolaggio si innescano in modo autonomo a seguito di qualsiasi movimento di veicoli o esseri umani</w:t>
      </w:r>
      <w:r w:rsidR="007D7C1A">
        <w:rPr>
          <w:rFonts w:eastAsia="Times New Roman" w:cstheme="minorHAnsi"/>
          <w:sz w:val="24"/>
          <w:szCs w:val="24"/>
        </w:rPr>
        <w:t xml:space="preserve"> catturando immagini.</w:t>
      </w:r>
      <w:r>
        <w:rPr>
          <w:rFonts w:eastAsia="Times New Roman" w:cstheme="minorHAnsi"/>
          <w:sz w:val="24"/>
          <w:szCs w:val="24"/>
        </w:rPr>
        <w:t xml:space="preserve"> </w:t>
      </w:r>
    </w:p>
    <w:p w14:paraId="046AF762" w14:textId="77777777" w:rsidR="002706D8" w:rsidRDefault="00A65BBB" w:rsidP="00F07F1D">
      <w:pPr>
        <w:spacing w:line="240" w:lineRule="auto"/>
        <w:jc w:val="both"/>
        <w:rPr>
          <w:rFonts w:eastAsia="Times New Roman" w:cstheme="minorHAnsi"/>
          <w:sz w:val="24"/>
          <w:szCs w:val="24"/>
        </w:rPr>
      </w:pPr>
      <w:r>
        <w:rPr>
          <w:rFonts w:eastAsia="Times New Roman" w:cstheme="minorHAnsi"/>
          <w:sz w:val="24"/>
          <w:szCs w:val="24"/>
        </w:rPr>
        <w:t>4</w:t>
      </w:r>
      <w:r w:rsidR="00EE3B5F" w:rsidRPr="003B2F7E">
        <w:rPr>
          <w:rFonts w:eastAsia="Times New Roman" w:cstheme="minorHAnsi"/>
          <w:sz w:val="24"/>
          <w:szCs w:val="24"/>
        </w:rPr>
        <w:t xml:space="preserve">. I segnali video </w:t>
      </w:r>
      <w:r w:rsidR="00BB5E36">
        <w:rPr>
          <w:rFonts w:eastAsia="Times New Roman" w:cstheme="minorHAnsi"/>
          <w:sz w:val="24"/>
          <w:szCs w:val="24"/>
        </w:rPr>
        <w:t xml:space="preserve">e foto </w:t>
      </w:r>
      <w:r w:rsidR="00EE3B5F" w:rsidRPr="003B2F7E">
        <w:rPr>
          <w:rFonts w:eastAsia="Times New Roman" w:cstheme="minorHAnsi"/>
          <w:sz w:val="24"/>
          <w:szCs w:val="24"/>
        </w:rPr>
        <w:t xml:space="preserve">delle unità di ripresa sono inviati presso la sede comunale o </w:t>
      </w:r>
      <w:r w:rsidR="00BB5E36" w:rsidRPr="003B2F7E">
        <w:rPr>
          <w:rFonts w:eastAsia="Times New Roman" w:cstheme="minorHAnsi"/>
          <w:sz w:val="24"/>
          <w:szCs w:val="24"/>
        </w:rPr>
        <w:t>data center</w:t>
      </w:r>
      <w:r w:rsidR="00EE3B5F" w:rsidRPr="003B2F7E">
        <w:rPr>
          <w:rFonts w:eastAsia="Times New Roman" w:cstheme="minorHAnsi"/>
          <w:sz w:val="24"/>
          <w:szCs w:val="24"/>
        </w:rPr>
        <w:t xml:space="preserve"> individuato appositamente dove sono registrati su appositi server. In queste sedi le immagini sono visualizzate su monitor e hardware client appositamente configurato</w:t>
      </w:r>
      <w:r w:rsidR="00033D0A" w:rsidRPr="003B2F7E">
        <w:rPr>
          <w:rFonts w:eastAsia="Times New Roman" w:cstheme="minorHAnsi"/>
          <w:sz w:val="24"/>
          <w:szCs w:val="24"/>
        </w:rPr>
        <w:t xml:space="preserve"> </w:t>
      </w:r>
      <w:r w:rsidR="00033D0A" w:rsidRPr="00BB5E36">
        <w:rPr>
          <w:rFonts w:eastAsia="Times New Roman" w:cstheme="minorHAnsi"/>
          <w:sz w:val="24"/>
          <w:szCs w:val="24"/>
        </w:rPr>
        <w:t>il cui accesso è protetto, riservato e consentito unicamente al personale formalmente e appositamente incaricato</w:t>
      </w:r>
      <w:r w:rsidR="00EE3B5F" w:rsidRPr="003B2F7E">
        <w:rPr>
          <w:rFonts w:eastAsia="Times New Roman" w:cstheme="minorHAnsi"/>
          <w:sz w:val="24"/>
          <w:szCs w:val="24"/>
        </w:rPr>
        <w:t xml:space="preserve">. L’impiego del sistema di videoregistrazione </w:t>
      </w:r>
      <w:r w:rsidR="00BB5E36">
        <w:rPr>
          <w:rFonts w:eastAsia="Times New Roman" w:cstheme="minorHAnsi"/>
          <w:sz w:val="24"/>
          <w:szCs w:val="24"/>
        </w:rPr>
        <w:t xml:space="preserve">e foto </w:t>
      </w:r>
      <w:r w:rsidR="00EE3B5F" w:rsidRPr="003B2F7E">
        <w:rPr>
          <w:rFonts w:eastAsia="Times New Roman" w:cstheme="minorHAnsi"/>
          <w:sz w:val="24"/>
          <w:szCs w:val="24"/>
        </w:rPr>
        <w:t xml:space="preserve">è necessario per ricostruire l’evento, ai fini del soddisfacimento delle finalità di cui all’articolo 3 del presente Regolamento. </w:t>
      </w:r>
    </w:p>
    <w:p w14:paraId="16A117B6" w14:textId="77777777" w:rsidR="00BB5E36" w:rsidRDefault="00BB5E36" w:rsidP="00F07F1D">
      <w:pPr>
        <w:spacing w:line="240" w:lineRule="auto"/>
        <w:jc w:val="center"/>
        <w:rPr>
          <w:rFonts w:eastAsia="Times New Roman" w:cstheme="minorHAnsi"/>
          <w:b/>
          <w:sz w:val="24"/>
          <w:szCs w:val="24"/>
        </w:rPr>
      </w:pPr>
    </w:p>
    <w:p w14:paraId="3D1761EE"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11</w:t>
      </w:r>
      <w:r w:rsidR="00BB5E36">
        <w:rPr>
          <w:rFonts w:eastAsia="Times New Roman" w:cstheme="minorHAnsi"/>
          <w:b/>
          <w:sz w:val="24"/>
          <w:szCs w:val="24"/>
        </w:rPr>
        <w:t xml:space="preserve"> - </w:t>
      </w:r>
      <w:r w:rsidRPr="003B2F7E">
        <w:rPr>
          <w:rFonts w:eastAsia="Times New Roman" w:cstheme="minorHAnsi"/>
          <w:b/>
          <w:sz w:val="24"/>
          <w:szCs w:val="24"/>
        </w:rPr>
        <w:t xml:space="preserve">Conservazione dei dati personali </w:t>
      </w:r>
    </w:p>
    <w:p w14:paraId="4514C5DF" w14:textId="77777777" w:rsidR="002706D8" w:rsidRPr="007D7C1A"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 dati personali registrati mediante l’utilizzo degli impianti di videosorveglianza di cui al presente Regolamento sono conservati per un periodo di tempo non superiore a sette giorni dalla data della rilevazione. Decorso tale periodo, i dati registrati sono cancellati con modalità automatica. </w:t>
      </w:r>
      <w:r w:rsidR="00B463C4" w:rsidRPr="007D7C1A">
        <w:rPr>
          <w:rFonts w:eastAsia="Times New Roman" w:cstheme="minorHAnsi"/>
          <w:sz w:val="24"/>
          <w:szCs w:val="24"/>
        </w:rPr>
        <w:t>Gli strumenti e i supporti elettronici</w:t>
      </w:r>
      <w:r w:rsidR="00063191" w:rsidRPr="007D7C1A">
        <w:rPr>
          <w:rFonts w:eastAsia="Times New Roman" w:cstheme="minorHAnsi"/>
          <w:sz w:val="24"/>
          <w:szCs w:val="24"/>
        </w:rPr>
        <w:t xml:space="preserve"> utilizzati sono dotati dei sistemi di protezioni che garantiscono la tutela dei dati trattati.</w:t>
      </w:r>
    </w:p>
    <w:p w14:paraId="48F7D0C1"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La conservazione dei dati personali per un periodo di tempo superiore a quello indicato dal comma 1 del presente articolo è ammessa esclusivamente su specifica richiesta della Autorità Giudiziaria o di Polizia Giudiziaria in relazione ad un’attività investigativa in corso. </w:t>
      </w:r>
    </w:p>
    <w:p w14:paraId="661066A9"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In tali casi dovrà essere informato il Responsabile </w:t>
      </w:r>
      <w:r w:rsidR="00033D0A" w:rsidRPr="003B2F7E">
        <w:rPr>
          <w:rFonts w:eastAsia="Times New Roman" w:cstheme="minorHAnsi"/>
          <w:sz w:val="24"/>
          <w:szCs w:val="24"/>
        </w:rPr>
        <w:t xml:space="preserve">del trattamento </w:t>
      </w:r>
      <w:r w:rsidRPr="003B2F7E">
        <w:rPr>
          <w:rFonts w:eastAsia="Times New Roman" w:cstheme="minorHAnsi"/>
          <w:sz w:val="24"/>
          <w:szCs w:val="24"/>
        </w:rPr>
        <w:t>degli impianti di cui al presente Regolamento, che darà esplicita autorizzazione al soggetto di cui all’art. 6 ad operare per tale fine.</w:t>
      </w:r>
    </w:p>
    <w:p w14:paraId="1E3F467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Fuori delle ipotesi espressamente previste dal comma 2 del presente articolo, la conservazione dei dati personali per un tempo eccedente i sette giorni è subordinata ad una verifica preliminare del Garante per la protezione dei dati personali. </w:t>
      </w:r>
    </w:p>
    <w:p w14:paraId="7C7F6B11" w14:textId="77777777" w:rsidR="007D7C1A" w:rsidRDefault="007D7C1A" w:rsidP="00F07F1D">
      <w:pPr>
        <w:spacing w:line="240" w:lineRule="auto"/>
        <w:jc w:val="center"/>
        <w:rPr>
          <w:rFonts w:eastAsia="Times New Roman" w:cstheme="minorHAnsi"/>
          <w:b/>
          <w:sz w:val="24"/>
          <w:szCs w:val="24"/>
        </w:rPr>
      </w:pPr>
    </w:p>
    <w:p w14:paraId="3F3B6695"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Art. 12 </w:t>
      </w:r>
      <w:r w:rsidR="007D7C1A">
        <w:rPr>
          <w:rFonts w:eastAsia="Times New Roman" w:cstheme="minorHAnsi"/>
          <w:b/>
          <w:sz w:val="24"/>
          <w:szCs w:val="24"/>
        </w:rPr>
        <w:t xml:space="preserve">- </w:t>
      </w:r>
      <w:r w:rsidRPr="003B2F7E">
        <w:rPr>
          <w:rFonts w:eastAsia="Times New Roman" w:cstheme="minorHAnsi"/>
          <w:b/>
          <w:sz w:val="24"/>
          <w:szCs w:val="24"/>
        </w:rPr>
        <w:t xml:space="preserve">Obblighi connessi al trattamento dei dati personali </w:t>
      </w:r>
    </w:p>
    <w:p w14:paraId="64DB4243"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L’utilizzo delle immagini </w:t>
      </w:r>
      <w:r w:rsidR="00CE3600">
        <w:rPr>
          <w:rFonts w:eastAsia="Times New Roman" w:cstheme="minorHAnsi"/>
          <w:sz w:val="24"/>
          <w:szCs w:val="24"/>
        </w:rPr>
        <w:t xml:space="preserve">degli impianti di videosorveglianza e fototrappolaggio </w:t>
      </w:r>
      <w:r w:rsidRPr="003B2F7E">
        <w:rPr>
          <w:rFonts w:eastAsia="Times New Roman" w:cstheme="minorHAnsi"/>
          <w:sz w:val="24"/>
          <w:szCs w:val="24"/>
        </w:rPr>
        <w:t xml:space="preserve">da parte degli incaricati avviene nel rispetto dei limiti previsti dal presente Regolamento. </w:t>
      </w:r>
    </w:p>
    <w:p w14:paraId="4A89DFE7"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L’utilizzo degli impianti è consentito esclusivamente per il controllo di quanto si svolge nei luoghi pubblici mentre esso non è ammesso nelle proprietà private, se non ad uso pubblico e comunque previa sottoscrizione di convenzione tra le parti. </w:t>
      </w:r>
    </w:p>
    <w:p w14:paraId="265F7969"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Fatti salvi i casi di richiesta degli interessati, i dati personali registrati mediante l’utilizzo degli impianti possono essere riesaminati, nel limite di tempo di sette giorni previsto per la conservazione, esclusivamente </w:t>
      </w:r>
      <w:r w:rsidR="00CE3600">
        <w:rPr>
          <w:rFonts w:eastAsia="Times New Roman" w:cstheme="minorHAnsi"/>
          <w:sz w:val="24"/>
          <w:szCs w:val="24"/>
        </w:rPr>
        <w:t xml:space="preserve">dal personale addetto </w:t>
      </w:r>
      <w:r w:rsidRPr="003B2F7E">
        <w:rPr>
          <w:rFonts w:eastAsia="Times New Roman" w:cstheme="minorHAnsi"/>
          <w:sz w:val="24"/>
          <w:szCs w:val="24"/>
        </w:rPr>
        <w:t>in caso di effettiva necessità e per il soddisfacimento delle finalità di cui all’articolo 3 del presente Regolamento solo a fini di indagine giudiziaria o di polizia.</w:t>
      </w:r>
    </w:p>
    <w:p w14:paraId="37C1787A"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La mancata osservanza degli obblighi previsti dal presente articolo può comportare l’applicazione di sanzioni disciplinari e, nei casi previsti dalla normativa vigente, di sanzioni amministrative, oltre che l’avvio di eventuali procedimenti penali. </w:t>
      </w:r>
    </w:p>
    <w:p w14:paraId="1437B72A" w14:textId="77777777" w:rsidR="00CE3600" w:rsidRDefault="00CE3600" w:rsidP="00F07F1D">
      <w:pPr>
        <w:spacing w:line="240" w:lineRule="auto"/>
        <w:jc w:val="center"/>
        <w:rPr>
          <w:rFonts w:eastAsia="Times New Roman" w:cstheme="minorHAnsi"/>
          <w:b/>
          <w:sz w:val="24"/>
          <w:szCs w:val="24"/>
        </w:rPr>
      </w:pPr>
    </w:p>
    <w:p w14:paraId="387A8DBD"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Art. 13 </w:t>
      </w:r>
      <w:r w:rsidR="00CE3600">
        <w:rPr>
          <w:rFonts w:eastAsia="Times New Roman" w:cstheme="minorHAnsi"/>
          <w:b/>
          <w:sz w:val="24"/>
          <w:szCs w:val="24"/>
        </w:rPr>
        <w:t xml:space="preserve">- </w:t>
      </w:r>
      <w:r w:rsidRPr="003B2F7E">
        <w:rPr>
          <w:rFonts w:eastAsia="Times New Roman" w:cstheme="minorHAnsi"/>
          <w:b/>
          <w:sz w:val="24"/>
          <w:szCs w:val="24"/>
        </w:rPr>
        <w:t xml:space="preserve">Informativa </w:t>
      </w:r>
    </w:p>
    <w:p w14:paraId="509C7070"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Fermo quanto previsto dal comma 1 del presente articolo, </w:t>
      </w:r>
      <w:r w:rsidR="00947E61">
        <w:rPr>
          <w:rFonts w:eastAsia="Times New Roman" w:cstheme="minorHAnsi"/>
          <w:sz w:val="24"/>
          <w:szCs w:val="24"/>
        </w:rPr>
        <w:t>l’Ente</w:t>
      </w:r>
      <w:r w:rsidRPr="003B2F7E">
        <w:rPr>
          <w:rFonts w:eastAsia="Times New Roman" w:cstheme="minorHAnsi"/>
          <w:sz w:val="24"/>
          <w:szCs w:val="24"/>
        </w:rPr>
        <w:t xml:space="preserve"> rende noto agli interessati il funzionamento degli impianti di videosorveglianza tramite le seguenti forme semplificate di informativa: </w:t>
      </w:r>
    </w:p>
    <w:p w14:paraId="1C925E4B" w14:textId="77777777" w:rsidR="002706D8" w:rsidRPr="003B2F7E" w:rsidRDefault="00947E61" w:rsidP="00947E61">
      <w:pPr>
        <w:numPr>
          <w:ilvl w:val="0"/>
          <w:numId w:val="26"/>
        </w:numPr>
        <w:spacing w:line="240" w:lineRule="auto"/>
        <w:ind w:left="720" w:hanging="360"/>
        <w:jc w:val="both"/>
        <w:rPr>
          <w:rFonts w:eastAsia="Times New Roman" w:cstheme="minorHAnsi"/>
          <w:sz w:val="24"/>
          <w:szCs w:val="24"/>
        </w:rPr>
      </w:pPr>
      <w:r>
        <w:rPr>
          <w:rFonts w:eastAsia="Times New Roman" w:cstheme="minorHAnsi"/>
          <w:sz w:val="24"/>
          <w:szCs w:val="24"/>
        </w:rPr>
        <w:t>P</w:t>
      </w:r>
      <w:r w:rsidR="00EE3B5F" w:rsidRPr="003B2F7E">
        <w:rPr>
          <w:rFonts w:eastAsia="Times New Roman" w:cstheme="minorHAnsi"/>
          <w:sz w:val="24"/>
          <w:szCs w:val="24"/>
        </w:rPr>
        <w:t xml:space="preserve">ubblicazione sul sito internet istituzionale di planimetrie e di altra documentazione relative alle zone videosorvegliate; </w:t>
      </w:r>
    </w:p>
    <w:p w14:paraId="36382269" w14:textId="77777777" w:rsidR="002706D8" w:rsidRPr="003B2F7E" w:rsidRDefault="00947E61" w:rsidP="00947E61">
      <w:pPr>
        <w:numPr>
          <w:ilvl w:val="0"/>
          <w:numId w:val="26"/>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3B2F7E">
        <w:rPr>
          <w:rFonts w:eastAsia="Times New Roman" w:cstheme="minorHAnsi"/>
          <w:sz w:val="24"/>
          <w:szCs w:val="24"/>
        </w:rPr>
        <w:t>artelli di cui all’informazione minima prevista dall’art. 13 comma del Reg.</w:t>
      </w:r>
      <w:r>
        <w:rPr>
          <w:rFonts w:eastAsia="Times New Roman" w:cstheme="minorHAnsi"/>
          <w:sz w:val="24"/>
          <w:szCs w:val="24"/>
        </w:rPr>
        <w:t xml:space="preserve"> </w:t>
      </w:r>
      <w:r w:rsidR="00EE3B5F" w:rsidRPr="003B2F7E">
        <w:rPr>
          <w:rFonts w:eastAsia="Times New Roman" w:cstheme="minorHAnsi"/>
          <w:sz w:val="24"/>
          <w:szCs w:val="24"/>
        </w:rPr>
        <w:t>UE</w:t>
      </w:r>
      <w:r>
        <w:rPr>
          <w:rFonts w:eastAsia="Times New Roman" w:cstheme="minorHAnsi"/>
          <w:sz w:val="24"/>
          <w:szCs w:val="24"/>
        </w:rPr>
        <w:t xml:space="preserve"> </w:t>
      </w:r>
      <w:r w:rsidR="00EE3B5F" w:rsidRPr="003B2F7E">
        <w:rPr>
          <w:rFonts w:eastAsia="Times New Roman" w:cstheme="minorHAnsi"/>
          <w:sz w:val="24"/>
          <w:szCs w:val="24"/>
        </w:rPr>
        <w:t xml:space="preserve">2016/679 installati </w:t>
      </w:r>
      <w:r>
        <w:rPr>
          <w:rFonts w:eastAsia="Times New Roman" w:cstheme="minorHAnsi"/>
          <w:sz w:val="24"/>
          <w:szCs w:val="24"/>
        </w:rPr>
        <w:t>nelle aree in prossimità degli impianti.</w:t>
      </w:r>
      <w:r w:rsidR="00EE3B5F" w:rsidRPr="003B2F7E">
        <w:rPr>
          <w:rFonts w:eastAsia="Times New Roman" w:cstheme="minorHAnsi"/>
          <w:sz w:val="24"/>
          <w:szCs w:val="24"/>
        </w:rPr>
        <w:t xml:space="preserve"> </w:t>
      </w:r>
    </w:p>
    <w:p w14:paraId="228CF4B5" w14:textId="77777777" w:rsidR="002706D8" w:rsidRPr="003B2F7E" w:rsidRDefault="00EE3B5F" w:rsidP="00F07F1D">
      <w:pPr>
        <w:spacing w:line="240" w:lineRule="auto"/>
        <w:jc w:val="both"/>
        <w:rPr>
          <w:rFonts w:eastAsia="Times New Roman" w:cstheme="minorHAnsi"/>
          <w:sz w:val="24"/>
          <w:szCs w:val="24"/>
        </w:rPr>
      </w:pPr>
      <w:r w:rsidRPr="00161D83">
        <w:rPr>
          <w:rFonts w:eastAsia="Times New Roman" w:cstheme="minorHAnsi"/>
          <w:sz w:val="24"/>
          <w:szCs w:val="24"/>
        </w:rPr>
        <w:t>3. L’informativa di cui sopra non è dovuta nel caso di utilizzo di telecamere a scopo investigativo a tutela dell’ordine e sicurezza pubblica, prevenzione, accertamento o repressione di reati.</w:t>
      </w:r>
      <w:r w:rsidRPr="003B2F7E">
        <w:rPr>
          <w:rFonts w:eastAsia="Times New Roman" w:cstheme="minorHAnsi"/>
          <w:sz w:val="24"/>
          <w:szCs w:val="24"/>
        </w:rPr>
        <w:t xml:space="preserve"> </w:t>
      </w:r>
    </w:p>
    <w:p w14:paraId="14948013" w14:textId="77777777" w:rsidR="000D0180"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Fermo quanto previsto dal comma 1 del presente articolo, </w:t>
      </w:r>
      <w:r w:rsidR="000D0180">
        <w:rPr>
          <w:rFonts w:eastAsia="Times New Roman" w:cstheme="minorHAnsi"/>
          <w:sz w:val="24"/>
          <w:szCs w:val="24"/>
        </w:rPr>
        <w:t>l’Ente</w:t>
      </w:r>
      <w:r w:rsidRPr="003B2F7E">
        <w:rPr>
          <w:rFonts w:eastAsia="Times New Roman" w:cstheme="minorHAnsi"/>
          <w:sz w:val="24"/>
          <w:szCs w:val="24"/>
        </w:rPr>
        <w:t xml:space="preserve"> rende noto agli interessati il funzionamento degli impianti di videosorveglianza installati all’interno di edifici comunali </w:t>
      </w:r>
      <w:r w:rsidR="00077D7F" w:rsidRPr="000D0180">
        <w:rPr>
          <w:rFonts w:eastAsia="Times New Roman" w:cstheme="minorHAnsi"/>
          <w:sz w:val="24"/>
          <w:szCs w:val="24"/>
        </w:rPr>
        <w:t xml:space="preserve">e nei pressi dei dispositivi di rilevazione </w:t>
      </w:r>
      <w:r w:rsidRPr="003B2F7E">
        <w:rPr>
          <w:rFonts w:eastAsia="Times New Roman" w:cstheme="minorHAnsi"/>
          <w:sz w:val="24"/>
          <w:szCs w:val="24"/>
        </w:rPr>
        <w:t xml:space="preserve">tramite posizionamento di cartelli contenenti l’informativa di cui </w:t>
      </w:r>
      <w:r w:rsidR="00577B14">
        <w:rPr>
          <w:rFonts w:eastAsia="Times New Roman" w:cstheme="minorHAnsi"/>
          <w:sz w:val="24"/>
          <w:szCs w:val="24"/>
        </w:rPr>
        <w:t>all’art. 13 del Reg.</w:t>
      </w:r>
      <w:r w:rsidR="000D0180">
        <w:rPr>
          <w:rFonts w:eastAsia="Times New Roman" w:cstheme="minorHAnsi"/>
          <w:sz w:val="24"/>
          <w:szCs w:val="24"/>
        </w:rPr>
        <w:t xml:space="preserve"> </w:t>
      </w:r>
      <w:r w:rsidR="00577B14">
        <w:rPr>
          <w:rFonts w:eastAsia="Times New Roman" w:cstheme="minorHAnsi"/>
          <w:sz w:val="24"/>
          <w:szCs w:val="24"/>
        </w:rPr>
        <w:t>UE</w:t>
      </w:r>
      <w:r w:rsidR="000D0180">
        <w:rPr>
          <w:rFonts w:eastAsia="Times New Roman" w:cstheme="minorHAnsi"/>
          <w:sz w:val="24"/>
          <w:szCs w:val="24"/>
        </w:rPr>
        <w:t xml:space="preserve"> </w:t>
      </w:r>
      <w:r w:rsidR="00577B14">
        <w:rPr>
          <w:rFonts w:eastAsia="Times New Roman" w:cstheme="minorHAnsi"/>
          <w:sz w:val="24"/>
          <w:szCs w:val="24"/>
        </w:rPr>
        <w:t>2016/679</w:t>
      </w:r>
      <w:r w:rsidRPr="003B2F7E">
        <w:rPr>
          <w:rFonts w:eastAsia="Times New Roman" w:cstheme="minorHAnsi"/>
          <w:sz w:val="24"/>
          <w:szCs w:val="24"/>
        </w:rPr>
        <w:t xml:space="preserve">. </w:t>
      </w:r>
    </w:p>
    <w:p w14:paraId="200214D9" w14:textId="77777777" w:rsidR="000D0180" w:rsidRDefault="000D0180" w:rsidP="00F07F1D">
      <w:pPr>
        <w:spacing w:line="240" w:lineRule="auto"/>
        <w:jc w:val="center"/>
        <w:rPr>
          <w:rFonts w:eastAsia="Times New Roman" w:cstheme="minorHAnsi"/>
          <w:b/>
          <w:sz w:val="24"/>
          <w:szCs w:val="24"/>
        </w:rPr>
      </w:pPr>
    </w:p>
    <w:p w14:paraId="0AE6884D"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Art. 14 </w:t>
      </w:r>
      <w:r w:rsidR="000D0180">
        <w:rPr>
          <w:rFonts w:eastAsia="Times New Roman" w:cstheme="minorHAnsi"/>
          <w:b/>
          <w:sz w:val="24"/>
          <w:szCs w:val="24"/>
        </w:rPr>
        <w:t xml:space="preserve">- </w:t>
      </w:r>
      <w:r w:rsidRPr="003B2F7E">
        <w:rPr>
          <w:rFonts w:eastAsia="Times New Roman" w:cstheme="minorHAnsi"/>
          <w:b/>
          <w:sz w:val="24"/>
          <w:szCs w:val="24"/>
        </w:rPr>
        <w:t xml:space="preserve">Comunicazione e diffusione dei dati personali </w:t>
      </w:r>
    </w:p>
    <w:p w14:paraId="49079FAE"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La comunicazione dei dati personali acquisiti mediante l’utilizzo degli impianti di videosorveglianza </w:t>
      </w:r>
      <w:r w:rsidR="00F32EEF">
        <w:rPr>
          <w:rFonts w:eastAsia="Times New Roman" w:cstheme="minorHAnsi"/>
          <w:sz w:val="24"/>
          <w:szCs w:val="24"/>
        </w:rPr>
        <w:t xml:space="preserve">e fototrappolaggio </w:t>
      </w:r>
      <w:r w:rsidRPr="003B2F7E">
        <w:rPr>
          <w:rFonts w:eastAsia="Times New Roman" w:cstheme="minorHAnsi"/>
          <w:sz w:val="24"/>
          <w:szCs w:val="24"/>
        </w:rPr>
        <w:t xml:space="preserve">di cui al presente Regolamento, da parte </w:t>
      </w:r>
      <w:r w:rsidR="00F32EEF">
        <w:rPr>
          <w:rFonts w:eastAsia="Times New Roman" w:cstheme="minorHAnsi"/>
          <w:sz w:val="24"/>
          <w:szCs w:val="24"/>
        </w:rPr>
        <w:t>dell’Ente</w:t>
      </w:r>
      <w:r w:rsidRPr="003B2F7E">
        <w:rPr>
          <w:rFonts w:eastAsia="Times New Roman" w:cstheme="minorHAnsi"/>
          <w:sz w:val="24"/>
          <w:szCs w:val="24"/>
        </w:rPr>
        <w:t xml:space="preserve"> a favore di </w:t>
      </w:r>
      <w:r w:rsidR="00F32EEF">
        <w:rPr>
          <w:rFonts w:eastAsia="Times New Roman" w:cstheme="minorHAnsi"/>
          <w:sz w:val="24"/>
          <w:szCs w:val="24"/>
        </w:rPr>
        <w:t xml:space="preserve">altri </w:t>
      </w:r>
      <w:r w:rsidRPr="003B2F7E">
        <w:rPr>
          <w:rFonts w:eastAsia="Times New Roman" w:cstheme="minorHAnsi"/>
          <w:sz w:val="24"/>
          <w:szCs w:val="24"/>
        </w:rPr>
        <w:t xml:space="preserve">soggetti </w:t>
      </w:r>
      <w:r w:rsidR="00F32EEF">
        <w:rPr>
          <w:rFonts w:eastAsia="Times New Roman" w:cstheme="minorHAnsi"/>
          <w:sz w:val="24"/>
          <w:szCs w:val="24"/>
        </w:rPr>
        <w:t xml:space="preserve">o autorità </w:t>
      </w:r>
      <w:r w:rsidRPr="003B2F7E">
        <w:rPr>
          <w:rFonts w:eastAsia="Times New Roman" w:cstheme="minorHAnsi"/>
          <w:sz w:val="24"/>
          <w:szCs w:val="24"/>
        </w:rPr>
        <w:t>pubblic</w:t>
      </w:r>
      <w:r w:rsidR="00F32EEF">
        <w:rPr>
          <w:rFonts w:eastAsia="Times New Roman" w:cstheme="minorHAnsi"/>
          <w:sz w:val="24"/>
          <w:szCs w:val="24"/>
        </w:rPr>
        <w:t>he</w:t>
      </w:r>
      <w:r w:rsidRPr="003B2F7E">
        <w:rPr>
          <w:rFonts w:eastAsia="Times New Roman" w:cstheme="minorHAnsi"/>
          <w:sz w:val="24"/>
          <w:szCs w:val="24"/>
        </w:rPr>
        <w:t xml:space="preserve"> è ammessa quando è prevista da una </w:t>
      </w:r>
      <w:r w:rsidR="00F32EEF">
        <w:rPr>
          <w:rFonts w:eastAsia="Times New Roman" w:cstheme="minorHAnsi"/>
          <w:sz w:val="24"/>
          <w:szCs w:val="24"/>
        </w:rPr>
        <w:t xml:space="preserve">specifica </w:t>
      </w:r>
      <w:r w:rsidRPr="003B2F7E">
        <w:rPr>
          <w:rFonts w:eastAsia="Times New Roman" w:cstheme="minorHAnsi"/>
          <w:sz w:val="24"/>
          <w:szCs w:val="24"/>
        </w:rPr>
        <w:t>norma di legge o regolamento</w:t>
      </w:r>
      <w:r w:rsidR="00F32EEF">
        <w:rPr>
          <w:rFonts w:eastAsia="Times New Roman" w:cstheme="minorHAnsi"/>
          <w:sz w:val="24"/>
          <w:szCs w:val="24"/>
        </w:rPr>
        <w:t xml:space="preserve"> anche mediante la stipula di precisi protocolli d’intesa</w:t>
      </w:r>
      <w:r w:rsidRPr="003B2F7E">
        <w:rPr>
          <w:rFonts w:eastAsia="Times New Roman" w:cstheme="minorHAnsi"/>
          <w:sz w:val="24"/>
          <w:szCs w:val="24"/>
        </w:rPr>
        <w:t xml:space="preserve">. In mancanza di tale norma, la comunicazione è ammessa quando è comunque necessaria per lo svolgimento di funzioni istituzionali. </w:t>
      </w:r>
    </w:p>
    <w:p w14:paraId="4485A868"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2. Ai sensi e per gli effetti del comma 1 del presente articolo, non si considera comunicazione la conoscenza dei dati personali da parte dei soggetti</w:t>
      </w:r>
      <w:r w:rsidR="00F32EEF">
        <w:rPr>
          <w:rFonts w:eastAsia="Times New Roman" w:cstheme="minorHAnsi"/>
          <w:sz w:val="24"/>
          <w:szCs w:val="24"/>
        </w:rPr>
        <w:t xml:space="preserve"> formalmente</w:t>
      </w:r>
      <w:r w:rsidRPr="003B2F7E">
        <w:rPr>
          <w:rFonts w:eastAsia="Times New Roman" w:cstheme="minorHAnsi"/>
          <w:sz w:val="24"/>
          <w:szCs w:val="24"/>
        </w:rPr>
        <w:t xml:space="preserve"> incaricati </w:t>
      </w:r>
      <w:r w:rsidR="00F32EEF">
        <w:rPr>
          <w:rFonts w:eastAsia="Times New Roman" w:cstheme="minorHAnsi"/>
          <w:sz w:val="24"/>
          <w:szCs w:val="24"/>
        </w:rPr>
        <w:t>e</w:t>
      </w:r>
      <w:r w:rsidRPr="003B2F7E">
        <w:rPr>
          <w:rFonts w:eastAsia="Times New Roman" w:cstheme="minorHAnsi"/>
          <w:sz w:val="24"/>
          <w:szCs w:val="24"/>
        </w:rPr>
        <w:t xml:space="preserve"> autorizzati a compiere operazioni di trattamento dal </w:t>
      </w:r>
      <w:r w:rsidR="00F32EEF">
        <w:rPr>
          <w:rFonts w:eastAsia="Times New Roman" w:cstheme="minorHAnsi"/>
          <w:sz w:val="24"/>
          <w:szCs w:val="24"/>
        </w:rPr>
        <w:t>Titolare o dai R</w:t>
      </w:r>
      <w:r w:rsidRPr="003B2F7E">
        <w:rPr>
          <w:rFonts w:eastAsia="Times New Roman" w:cstheme="minorHAnsi"/>
          <w:sz w:val="24"/>
          <w:szCs w:val="24"/>
        </w:rPr>
        <w:t xml:space="preserve">esponsabili e che operano sotto la loro diretta autorità. </w:t>
      </w:r>
    </w:p>
    <w:p w14:paraId="569A8196"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3</w:t>
      </w:r>
      <w:r w:rsidR="00F32EEF">
        <w:rPr>
          <w:rFonts w:eastAsia="Times New Roman" w:cstheme="minorHAnsi"/>
          <w:sz w:val="24"/>
          <w:szCs w:val="24"/>
        </w:rPr>
        <w:t xml:space="preserve">. È in ogni caso è fatta salva </w:t>
      </w:r>
      <w:r w:rsidRPr="003B2F7E">
        <w:rPr>
          <w:rFonts w:eastAsia="Times New Roman" w:cstheme="minorHAnsi"/>
          <w:sz w:val="24"/>
          <w:szCs w:val="24"/>
        </w:rPr>
        <w:t>la comunicazione di dati richiesti, in conformità alla legge, da forze di polizia, dall'autorità giudiziaria, da organismi di informazione e sicurezza o da altri soggetti pubblici per finalità di difesa o di sicurezza dello Stato o di prevenzione, accertamento o repressione di reati.</w:t>
      </w:r>
    </w:p>
    <w:p w14:paraId="006A2F3D" w14:textId="77777777" w:rsidR="00F32EEF" w:rsidRDefault="00F32EEF" w:rsidP="00F07F1D">
      <w:pPr>
        <w:spacing w:line="240" w:lineRule="auto"/>
        <w:jc w:val="center"/>
        <w:rPr>
          <w:rFonts w:eastAsia="Times New Roman" w:cstheme="minorHAnsi"/>
          <w:b/>
          <w:sz w:val="24"/>
          <w:szCs w:val="24"/>
        </w:rPr>
      </w:pPr>
    </w:p>
    <w:p w14:paraId="04A2DF2D"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15</w:t>
      </w:r>
      <w:r w:rsidR="00F32EEF">
        <w:rPr>
          <w:rFonts w:eastAsia="Times New Roman" w:cstheme="minorHAnsi"/>
          <w:b/>
          <w:sz w:val="24"/>
          <w:szCs w:val="24"/>
        </w:rPr>
        <w:t xml:space="preserve"> - </w:t>
      </w:r>
      <w:r w:rsidRPr="003B2F7E">
        <w:rPr>
          <w:rFonts w:eastAsia="Times New Roman" w:cstheme="minorHAnsi"/>
          <w:b/>
          <w:sz w:val="24"/>
          <w:szCs w:val="24"/>
        </w:rPr>
        <w:t xml:space="preserve">Utilizzo di particolari sistemi mobili </w:t>
      </w:r>
    </w:p>
    <w:p w14:paraId="775874AC"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Per specifiche finalità gli operatori autorizzati o il Responsabile </w:t>
      </w:r>
      <w:r w:rsidR="00077D7F" w:rsidRPr="00B16862">
        <w:rPr>
          <w:rFonts w:eastAsia="Times New Roman" w:cstheme="minorHAnsi"/>
          <w:sz w:val="24"/>
          <w:szCs w:val="24"/>
        </w:rPr>
        <w:t>del trattamento</w:t>
      </w:r>
      <w:r w:rsidR="00077D7F" w:rsidRPr="003B2F7E">
        <w:rPr>
          <w:rFonts w:eastAsia="Times New Roman" w:cstheme="minorHAnsi"/>
          <w:color w:val="C00000"/>
          <w:sz w:val="24"/>
          <w:szCs w:val="24"/>
        </w:rPr>
        <w:t xml:space="preserve"> </w:t>
      </w:r>
      <w:r w:rsidRPr="003B2F7E">
        <w:rPr>
          <w:rFonts w:eastAsia="Times New Roman" w:cstheme="minorHAnsi"/>
          <w:sz w:val="24"/>
          <w:szCs w:val="24"/>
        </w:rPr>
        <w:t xml:space="preserve">di cui al presente Regolamento possono essere dotati di sistemi di microtelecamere per l’eventuale ripresa di situazioni di criticità per la sicurezza. L'utilizzo di tali sistemi, da parte degli operatori, dovrà essere disciplinato con specifiche disposizioni operative. Tali sistemi devono essere finalizzati alla tutela dell'ordine e della sicurezza pubblica, alla prevenzione, all'accertamento e alla repressione dei reati. </w:t>
      </w:r>
    </w:p>
    <w:p w14:paraId="1780E015"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Le videocamere e le schede di memoria di cui sono dotati i sistemi di cui al comma precedente dovranno essere contraddistinte da un numero seriale che dovrà essere annotato in apposito registro recante il giorno, l'orario, i dati indicativi del servizio e la qualifica e nominativo del </w:t>
      </w:r>
      <w:r w:rsidRPr="003B2F7E">
        <w:rPr>
          <w:rFonts w:eastAsia="Times New Roman" w:cstheme="minorHAnsi"/>
          <w:sz w:val="24"/>
          <w:szCs w:val="24"/>
        </w:rPr>
        <w:lastRenderedPageBreak/>
        <w:t xml:space="preserve">dipendente che firmerà la presa in carico e la restituzione. La scheda di memoria, all'atto della consegna ai singoli operatori, non dovrà contenere alcun dato archiviato. Il sistema di registrazione dovrà essere attivato solo in caso </w:t>
      </w:r>
      <w:proofErr w:type="gramStart"/>
      <w:r w:rsidRPr="003B2F7E">
        <w:rPr>
          <w:rFonts w:eastAsia="Times New Roman" w:cstheme="minorHAnsi"/>
          <w:sz w:val="24"/>
          <w:szCs w:val="24"/>
        </w:rPr>
        <w:t>dì</w:t>
      </w:r>
      <w:proofErr w:type="gramEnd"/>
      <w:r w:rsidRPr="003B2F7E">
        <w:rPr>
          <w:rFonts w:eastAsia="Times New Roman" w:cstheme="minorHAnsi"/>
          <w:sz w:val="24"/>
          <w:szCs w:val="24"/>
        </w:rPr>
        <w:t xml:space="preserve"> effettiva necessità, ossia nel caso di insorgenza delle situazioni descritte al comma 1. </w:t>
      </w:r>
    </w:p>
    <w:p w14:paraId="462147F1"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Spetta all’ufficiale di Polizia Giudiziaria che impiega direttamente il reparto operativo impartire l'ordine di attivazione dei dispositivi, in relazione all'evolversi degli scenari di sicurezza e ordine pubblico che facciano presupporre criticità. Lo stesso ne disporrà la disattivazione. Al termine del servizio gli operatori interessati, previa compilazione di un foglio di consegna, affideranno tutta la documentazione video realizzata </w:t>
      </w:r>
      <w:r w:rsidR="009E163A">
        <w:rPr>
          <w:rFonts w:eastAsia="Times New Roman" w:cstheme="minorHAnsi"/>
          <w:sz w:val="24"/>
          <w:szCs w:val="24"/>
        </w:rPr>
        <w:t>al Responsabile</w:t>
      </w:r>
      <w:r w:rsidRPr="003B2F7E">
        <w:rPr>
          <w:rFonts w:eastAsia="Times New Roman" w:cstheme="minorHAnsi"/>
          <w:sz w:val="24"/>
          <w:szCs w:val="24"/>
        </w:rPr>
        <w:t>.</w:t>
      </w:r>
    </w:p>
    <w:p w14:paraId="05D1B8E1"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4. Il trattamento dei dati personali effettuati con simili sistemi di ripresa devono rispettare i principi di </w:t>
      </w:r>
      <w:r w:rsidR="009761F7" w:rsidRPr="009761F7">
        <w:rPr>
          <w:rFonts w:eastAsia="Times New Roman" w:cstheme="minorHAnsi"/>
          <w:sz w:val="24"/>
          <w:szCs w:val="24"/>
        </w:rPr>
        <w:t>cui alla Direttiva</w:t>
      </w:r>
      <w:r w:rsidR="009E163A" w:rsidRPr="009761F7">
        <w:rPr>
          <w:rFonts w:eastAsia="Times New Roman" w:cstheme="minorHAnsi"/>
          <w:sz w:val="24"/>
          <w:szCs w:val="24"/>
        </w:rPr>
        <w:t xml:space="preserve"> </w:t>
      </w:r>
      <w:r w:rsidRPr="009761F7">
        <w:rPr>
          <w:rFonts w:eastAsia="Times New Roman" w:cstheme="minorHAnsi"/>
          <w:sz w:val="24"/>
          <w:szCs w:val="24"/>
        </w:rPr>
        <w:t>UE 2016/6</w:t>
      </w:r>
      <w:r w:rsidR="009761F7">
        <w:rPr>
          <w:rFonts w:eastAsia="Times New Roman" w:cstheme="minorHAnsi"/>
          <w:sz w:val="24"/>
          <w:szCs w:val="24"/>
        </w:rPr>
        <w:t>80</w:t>
      </w:r>
      <w:r w:rsidRPr="003B2F7E">
        <w:rPr>
          <w:rFonts w:eastAsia="Times New Roman" w:cstheme="minorHAnsi"/>
          <w:sz w:val="24"/>
          <w:szCs w:val="24"/>
        </w:rPr>
        <w:t xml:space="preserve"> ed in particolare i dati personali oggetto di trattamento debbono essere pertinenti, completi e non eccedenti le finalità per le quali sono raccolti o successivamente trattati, nonché conservati in una forma che consenta l'identificazione dell'interessato per un periodo di tempo non superiore a quello necessario agli scopi per i quali essi sono stati raccolti o successivamente trattati, per poi essere cancellati. </w:t>
      </w:r>
    </w:p>
    <w:p w14:paraId="59AE386C" w14:textId="77777777" w:rsidR="009E163A" w:rsidRDefault="009E163A" w:rsidP="00F07F1D">
      <w:pPr>
        <w:spacing w:line="240" w:lineRule="auto"/>
        <w:jc w:val="center"/>
        <w:rPr>
          <w:rFonts w:eastAsia="Times New Roman" w:cstheme="minorHAnsi"/>
          <w:b/>
          <w:sz w:val="24"/>
          <w:szCs w:val="24"/>
        </w:rPr>
      </w:pPr>
    </w:p>
    <w:p w14:paraId="0BB77947"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16</w:t>
      </w:r>
      <w:r w:rsidR="009E163A">
        <w:rPr>
          <w:rFonts w:eastAsia="Times New Roman" w:cstheme="minorHAnsi"/>
          <w:b/>
          <w:sz w:val="24"/>
          <w:szCs w:val="24"/>
        </w:rPr>
        <w:t xml:space="preserve"> - </w:t>
      </w:r>
      <w:r w:rsidRPr="003B2F7E">
        <w:rPr>
          <w:rFonts w:eastAsia="Times New Roman" w:cstheme="minorHAnsi"/>
          <w:b/>
          <w:sz w:val="24"/>
          <w:szCs w:val="24"/>
        </w:rPr>
        <w:t xml:space="preserve">Cessazione del trattamento dei dati personali </w:t>
      </w:r>
    </w:p>
    <w:p w14:paraId="18B45DCE"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In caso di cessazione, per qualsiasi causa, del trattamento, i dati personali acquisiti mediante l’utilizzo degli impianti di videosorveglianza di cui al presente Regolamento sono distrutti. </w:t>
      </w:r>
    </w:p>
    <w:p w14:paraId="5A7F667A" w14:textId="77777777" w:rsidR="009E163A" w:rsidRDefault="009E163A" w:rsidP="00F07F1D">
      <w:pPr>
        <w:spacing w:line="240" w:lineRule="auto"/>
        <w:jc w:val="center"/>
        <w:rPr>
          <w:rFonts w:eastAsia="Times New Roman" w:cstheme="minorHAnsi"/>
          <w:b/>
          <w:sz w:val="24"/>
          <w:szCs w:val="24"/>
        </w:rPr>
      </w:pPr>
    </w:p>
    <w:p w14:paraId="648B2A76"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17</w:t>
      </w:r>
      <w:r w:rsidR="009E163A">
        <w:rPr>
          <w:rFonts w:eastAsia="Times New Roman" w:cstheme="minorHAnsi"/>
          <w:b/>
          <w:sz w:val="24"/>
          <w:szCs w:val="24"/>
        </w:rPr>
        <w:t xml:space="preserve"> - </w:t>
      </w:r>
      <w:r w:rsidR="00C12342">
        <w:rPr>
          <w:rFonts w:eastAsia="Times New Roman" w:cstheme="minorHAnsi"/>
          <w:b/>
          <w:sz w:val="24"/>
          <w:szCs w:val="24"/>
        </w:rPr>
        <w:t>Diritti dell’interessato</w:t>
      </w:r>
    </w:p>
    <w:p w14:paraId="49E8F065"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In relazione al trattamento dei dati personali l’interessato, dietro presentazione di apposita istanza, ha diritto: </w:t>
      </w:r>
    </w:p>
    <w:p w14:paraId="085B3261" w14:textId="77777777" w:rsidR="002706D8" w:rsidRPr="003B2F7E" w:rsidRDefault="00C12342" w:rsidP="00C12342">
      <w:pPr>
        <w:numPr>
          <w:ilvl w:val="0"/>
          <w:numId w:val="27"/>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i ottenere la conferma dell’esistenza di trattamenti di dati che possono riguardarlo;</w:t>
      </w:r>
    </w:p>
    <w:p w14:paraId="2DA864FE" w14:textId="77777777" w:rsidR="002706D8" w:rsidRPr="003B2F7E" w:rsidRDefault="00C12342" w:rsidP="00C12342">
      <w:pPr>
        <w:numPr>
          <w:ilvl w:val="0"/>
          <w:numId w:val="27"/>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 xml:space="preserve">i essere informato sugli estremi identificativi del titolare e del responsabile oltre che sulle finalità e le modalità del trattamento cui sono destinati i dati; </w:t>
      </w:r>
    </w:p>
    <w:p w14:paraId="30372F21" w14:textId="77777777" w:rsidR="002706D8" w:rsidRPr="003B2F7E" w:rsidRDefault="00C12342" w:rsidP="00C12342">
      <w:pPr>
        <w:numPr>
          <w:ilvl w:val="0"/>
          <w:numId w:val="27"/>
        </w:numPr>
        <w:spacing w:line="240" w:lineRule="auto"/>
        <w:ind w:left="720" w:hanging="360"/>
        <w:jc w:val="both"/>
        <w:rPr>
          <w:rFonts w:eastAsia="Times New Roman" w:cstheme="minorHAnsi"/>
          <w:sz w:val="24"/>
          <w:szCs w:val="24"/>
        </w:rPr>
      </w:pPr>
      <w:r>
        <w:rPr>
          <w:rFonts w:eastAsia="Times New Roman" w:cstheme="minorHAnsi"/>
          <w:sz w:val="24"/>
          <w:szCs w:val="24"/>
        </w:rPr>
        <w:t>D</w:t>
      </w:r>
      <w:r w:rsidR="00EE3B5F" w:rsidRPr="003B2F7E">
        <w:rPr>
          <w:rFonts w:eastAsia="Times New Roman" w:cstheme="minorHAnsi"/>
          <w:sz w:val="24"/>
          <w:szCs w:val="24"/>
        </w:rPr>
        <w:t>i richiedere su richiesta avanzata prima dello spirare del termine massimo di conservazione del dato e di ottenere, senza ritardo e comunque non oltre 30 giorni dal responsabile designato:</w:t>
      </w:r>
    </w:p>
    <w:p w14:paraId="5017CA12" w14:textId="77777777" w:rsidR="002706D8" w:rsidRPr="003B2F7E" w:rsidRDefault="00C12342" w:rsidP="00F07F1D">
      <w:pPr>
        <w:numPr>
          <w:ilvl w:val="0"/>
          <w:numId w:val="12"/>
        </w:numPr>
        <w:spacing w:line="240" w:lineRule="auto"/>
        <w:ind w:left="1278" w:hanging="426"/>
        <w:jc w:val="both"/>
        <w:rPr>
          <w:rFonts w:eastAsia="Times New Roman" w:cstheme="minorHAnsi"/>
          <w:sz w:val="24"/>
          <w:szCs w:val="24"/>
        </w:rPr>
      </w:pPr>
      <w:r>
        <w:rPr>
          <w:rFonts w:eastAsia="Times New Roman" w:cstheme="minorHAnsi"/>
          <w:sz w:val="24"/>
          <w:szCs w:val="24"/>
        </w:rPr>
        <w:t>L</w:t>
      </w:r>
      <w:r w:rsidR="00EE3B5F" w:rsidRPr="003B2F7E">
        <w:rPr>
          <w:rFonts w:eastAsia="Times New Roman" w:cstheme="minorHAnsi"/>
          <w:sz w:val="24"/>
          <w:szCs w:val="24"/>
        </w:rPr>
        <w:t xml:space="preserve">a conferma dell’esistenza o meno di dati personali che lo riguardano, nonché della logica applicata in caso di trattamento effettuato con l’ausilio di strumenti elettronici, delle modalità e delle finalità su cui si </w:t>
      </w:r>
      <w:r>
        <w:rPr>
          <w:rFonts w:eastAsia="Times New Roman" w:cstheme="minorHAnsi"/>
          <w:sz w:val="24"/>
          <w:szCs w:val="24"/>
        </w:rPr>
        <w:t>basa il trattamento</w:t>
      </w:r>
      <w:r w:rsidR="00EE3B5F" w:rsidRPr="003B2F7E">
        <w:rPr>
          <w:rFonts w:eastAsia="Times New Roman" w:cstheme="minorHAnsi"/>
          <w:sz w:val="24"/>
          <w:szCs w:val="24"/>
        </w:rPr>
        <w:t xml:space="preserve">; </w:t>
      </w:r>
    </w:p>
    <w:p w14:paraId="3BB00083" w14:textId="009934CC" w:rsidR="002706D8" w:rsidRDefault="00C12342" w:rsidP="00F07F1D">
      <w:pPr>
        <w:numPr>
          <w:ilvl w:val="0"/>
          <w:numId w:val="12"/>
        </w:numPr>
        <w:spacing w:line="240" w:lineRule="auto"/>
        <w:ind w:left="1278" w:hanging="426"/>
        <w:jc w:val="both"/>
        <w:rPr>
          <w:rFonts w:eastAsia="Times New Roman" w:cstheme="minorHAnsi"/>
          <w:sz w:val="24"/>
          <w:szCs w:val="24"/>
        </w:rPr>
      </w:pPr>
      <w:r>
        <w:rPr>
          <w:rFonts w:eastAsia="Times New Roman" w:cstheme="minorHAnsi"/>
          <w:sz w:val="24"/>
          <w:szCs w:val="24"/>
        </w:rPr>
        <w:t>L</w:t>
      </w:r>
      <w:r w:rsidR="00EE3B5F" w:rsidRPr="003B2F7E">
        <w:rPr>
          <w:rFonts w:eastAsia="Times New Roman" w:cstheme="minorHAnsi"/>
          <w:sz w:val="24"/>
          <w:szCs w:val="24"/>
        </w:rPr>
        <w:t>a cancellazione, la trasformazione in forma anonima o il blocco dei dati trattati in violazione di legge, compresi quelli di cui non è necessaria la conservazione in relazione agli scopi per i quali i dati sono stati raccolti o successivamente trattati, valutate le preminenti esigenze di polizia giudiziaria e di indagine</w:t>
      </w:r>
      <w:r w:rsidR="00577711">
        <w:rPr>
          <w:rFonts w:eastAsia="Times New Roman" w:cstheme="minorHAnsi"/>
          <w:sz w:val="24"/>
          <w:szCs w:val="24"/>
        </w:rPr>
        <w:t>;</w:t>
      </w:r>
    </w:p>
    <w:p w14:paraId="108B2EAF" w14:textId="745FAB05" w:rsidR="00577711" w:rsidRPr="00577711" w:rsidRDefault="00577711" w:rsidP="00577711">
      <w:pPr>
        <w:numPr>
          <w:ilvl w:val="0"/>
          <w:numId w:val="12"/>
        </w:numPr>
        <w:spacing w:line="240" w:lineRule="auto"/>
        <w:ind w:left="1278" w:hanging="426"/>
        <w:jc w:val="both"/>
        <w:rPr>
          <w:rFonts w:eastAsia="Times New Roman" w:cstheme="minorHAnsi"/>
          <w:sz w:val="24"/>
          <w:szCs w:val="24"/>
        </w:rPr>
      </w:pPr>
      <w:r>
        <w:rPr>
          <w:rFonts w:eastAsia="Times New Roman" w:cstheme="minorHAnsi"/>
          <w:sz w:val="24"/>
          <w:szCs w:val="24"/>
        </w:rPr>
        <w:t>Copia dei dati registrati se necessari nell’ambito di un procedimento giudiziario di cui è parte l’interessato, la richiesta deve essere pertinente, adeguatamente motiva e formalizzata dal legale di parte.</w:t>
      </w:r>
    </w:p>
    <w:p w14:paraId="6A10719C" w14:textId="77777777" w:rsidR="002706D8" w:rsidRPr="003B2F7E" w:rsidRDefault="00EE3B5F" w:rsidP="00C12342">
      <w:pPr>
        <w:numPr>
          <w:ilvl w:val="0"/>
          <w:numId w:val="27"/>
        </w:numPr>
        <w:spacing w:line="240" w:lineRule="auto"/>
        <w:ind w:left="720" w:hanging="360"/>
        <w:jc w:val="both"/>
        <w:rPr>
          <w:rFonts w:eastAsia="Times New Roman" w:cstheme="minorHAnsi"/>
          <w:sz w:val="24"/>
          <w:szCs w:val="24"/>
        </w:rPr>
      </w:pPr>
      <w:r w:rsidRPr="003B2F7E">
        <w:rPr>
          <w:rFonts w:eastAsia="Times New Roman" w:cstheme="minorHAnsi"/>
          <w:sz w:val="24"/>
          <w:szCs w:val="24"/>
        </w:rPr>
        <w:lastRenderedPageBreak/>
        <w:t>D</w:t>
      </w:r>
      <w:r w:rsidR="00685583" w:rsidRPr="003B2F7E">
        <w:rPr>
          <w:rFonts w:eastAsia="Times New Roman" w:cstheme="minorHAnsi"/>
          <w:sz w:val="24"/>
          <w:szCs w:val="24"/>
        </w:rPr>
        <w:t>i</w:t>
      </w:r>
      <w:r w:rsidR="00C12342">
        <w:rPr>
          <w:rFonts w:eastAsia="Times New Roman" w:cstheme="minorHAnsi"/>
          <w:sz w:val="24"/>
          <w:szCs w:val="24"/>
        </w:rPr>
        <w:t xml:space="preserve"> </w:t>
      </w:r>
      <w:r w:rsidRPr="003B2F7E">
        <w:rPr>
          <w:rFonts w:eastAsia="Times New Roman" w:cstheme="minorHAnsi"/>
          <w:sz w:val="24"/>
          <w:szCs w:val="24"/>
        </w:rPr>
        <w:t>opporsi, in tutto o in parte, per motivi legittimi</w:t>
      </w:r>
      <w:r w:rsidR="00C12342">
        <w:rPr>
          <w:rFonts w:eastAsia="Times New Roman" w:cstheme="minorHAnsi"/>
          <w:sz w:val="24"/>
          <w:szCs w:val="24"/>
        </w:rPr>
        <w:t xml:space="preserve"> qualora sia possibile</w:t>
      </w:r>
      <w:r w:rsidRPr="003B2F7E">
        <w:rPr>
          <w:rFonts w:eastAsia="Times New Roman" w:cstheme="minorHAnsi"/>
          <w:sz w:val="24"/>
          <w:szCs w:val="24"/>
        </w:rPr>
        <w:t xml:space="preserve">, al trattamento dei dati personali che lo riguardano, ancorché pertinenti allo scopo della raccolta. </w:t>
      </w:r>
    </w:p>
    <w:p w14:paraId="13E36D94" w14:textId="77777777" w:rsidR="002706D8" w:rsidRPr="003B2F7E" w:rsidRDefault="00C12342" w:rsidP="00F07F1D">
      <w:pPr>
        <w:spacing w:line="240" w:lineRule="auto"/>
        <w:jc w:val="both"/>
        <w:rPr>
          <w:rFonts w:eastAsia="Times New Roman" w:cstheme="minorHAnsi"/>
          <w:sz w:val="24"/>
          <w:szCs w:val="24"/>
        </w:rPr>
      </w:pPr>
      <w:r>
        <w:rPr>
          <w:rFonts w:eastAsia="Times New Roman" w:cstheme="minorHAnsi"/>
          <w:sz w:val="24"/>
          <w:szCs w:val="24"/>
        </w:rPr>
        <w:t>2</w:t>
      </w:r>
      <w:r w:rsidR="00EE3B5F" w:rsidRPr="003B2F7E">
        <w:rPr>
          <w:rFonts w:eastAsia="Times New Roman" w:cstheme="minorHAnsi"/>
          <w:sz w:val="24"/>
          <w:szCs w:val="24"/>
        </w:rPr>
        <w:t xml:space="preserve">. I diritti di cui al presente articolo riferiti ai dati personali concernenti persone decedute possono essere esercitati da chi ha un interesse proprio, o agisce a tutela dell’interessato o per ragioni familiari meritevoli di protezione. </w:t>
      </w:r>
    </w:p>
    <w:p w14:paraId="16EF7C91" w14:textId="77777777" w:rsidR="002706D8" w:rsidRPr="003B2F7E" w:rsidRDefault="00C12342" w:rsidP="00F07F1D">
      <w:pPr>
        <w:spacing w:line="240" w:lineRule="auto"/>
        <w:jc w:val="both"/>
        <w:rPr>
          <w:rFonts w:eastAsia="Times New Roman" w:cstheme="minorHAnsi"/>
          <w:sz w:val="24"/>
          <w:szCs w:val="24"/>
        </w:rPr>
      </w:pPr>
      <w:r>
        <w:rPr>
          <w:rFonts w:eastAsia="Times New Roman" w:cstheme="minorHAnsi"/>
          <w:sz w:val="24"/>
          <w:szCs w:val="24"/>
        </w:rPr>
        <w:t>3</w:t>
      </w:r>
      <w:r w:rsidR="00EE3B5F" w:rsidRPr="003B2F7E">
        <w:rPr>
          <w:rFonts w:eastAsia="Times New Roman" w:cstheme="minorHAnsi"/>
          <w:sz w:val="24"/>
          <w:szCs w:val="24"/>
        </w:rPr>
        <w:t>. Nell’esercizio dei diritti di cui al comma 1 l’interessato può conferire, per iscritto delega o procura a persone fisiche, enti, associazioni od organismi. L’interessato può, altresì, farsi assistere da persona di fiducia.</w:t>
      </w:r>
    </w:p>
    <w:p w14:paraId="7C8A8A2F" w14:textId="77777777" w:rsidR="002706D8" w:rsidRPr="003B2F7E" w:rsidRDefault="00C12342" w:rsidP="00F07F1D">
      <w:pPr>
        <w:spacing w:line="240" w:lineRule="auto"/>
        <w:jc w:val="both"/>
        <w:rPr>
          <w:rFonts w:eastAsia="Times New Roman" w:cstheme="minorHAnsi"/>
          <w:sz w:val="24"/>
          <w:szCs w:val="24"/>
        </w:rPr>
      </w:pPr>
      <w:r>
        <w:rPr>
          <w:rFonts w:eastAsia="Times New Roman" w:cstheme="minorHAnsi"/>
          <w:sz w:val="24"/>
          <w:szCs w:val="24"/>
        </w:rPr>
        <w:t>4</w:t>
      </w:r>
      <w:r w:rsidR="00EE3B5F" w:rsidRPr="003B2F7E">
        <w:rPr>
          <w:rFonts w:eastAsia="Times New Roman" w:cstheme="minorHAnsi"/>
          <w:sz w:val="24"/>
          <w:szCs w:val="24"/>
        </w:rPr>
        <w:t>. Le istanze di cui al presente articolo possono essere trasmesse al titolare o al responsabile anche</w:t>
      </w:r>
      <w:r>
        <w:rPr>
          <w:rFonts w:eastAsia="Times New Roman" w:cstheme="minorHAnsi"/>
          <w:sz w:val="24"/>
          <w:szCs w:val="24"/>
        </w:rPr>
        <w:t xml:space="preserve"> mediante lettera raccomandata </w:t>
      </w:r>
      <w:r w:rsidR="00EE3B5F" w:rsidRPr="003B2F7E">
        <w:rPr>
          <w:rFonts w:eastAsia="Times New Roman" w:cstheme="minorHAnsi"/>
          <w:sz w:val="24"/>
          <w:szCs w:val="24"/>
        </w:rPr>
        <w:t xml:space="preserve">o posta elettronica certificata. </w:t>
      </w:r>
    </w:p>
    <w:p w14:paraId="69E42029" w14:textId="77777777" w:rsidR="002706D8" w:rsidRPr="003B2F7E" w:rsidRDefault="00C12342" w:rsidP="00F07F1D">
      <w:pPr>
        <w:spacing w:line="240" w:lineRule="auto"/>
        <w:jc w:val="both"/>
        <w:rPr>
          <w:rFonts w:eastAsia="Times New Roman" w:cstheme="minorHAnsi"/>
          <w:sz w:val="24"/>
          <w:szCs w:val="24"/>
        </w:rPr>
      </w:pPr>
      <w:r>
        <w:rPr>
          <w:rFonts w:eastAsia="Times New Roman" w:cstheme="minorHAnsi"/>
          <w:sz w:val="24"/>
          <w:szCs w:val="24"/>
        </w:rPr>
        <w:t>5</w:t>
      </w:r>
      <w:r w:rsidR="00EE3B5F" w:rsidRPr="003B2F7E">
        <w:rPr>
          <w:rFonts w:eastAsia="Times New Roman" w:cstheme="minorHAnsi"/>
          <w:sz w:val="24"/>
          <w:szCs w:val="24"/>
        </w:rPr>
        <w:t xml:space="preserve">. Nel caso di esito negativo alla istanza di cui ai commi precedenti, l’interessato può rivolgersi al Garante per la protezione dei dati personali, fatte salve le possibilità di tutela amministrativa e giurisdizionale previste dalla normativa vigente. </w:t>
      </w:r>
    </w:p>
    <w:p w14:paraId="6FB2C518" w14:textId="77777777" w:rsidR="003A7359" w:rsidRDefault="003A7359" w:rsidP="00F07F1D">
      <w:pPr>
        <w:spacing w:line="240" w:lineRule="auto"/>
        <w:jc w:val="both"/>
        <w:rPr>
          <w:rFonts w:eastAsia="Times New Roman" w:cstheme="minorHAnsi"/>
          <w:sz w:val="24"/>
          <w:szCs w:val="24"/>
        </w:rPr>
      </w:pPr>
      <w:r w:rsidRPr="003A7359">
        <w:rPr>
          <w:rFonts w:eastAsia="Times New Roman" w:cstheme="minorHAnsi"/>
          <w:sz w:val="24"/>
          <w:szCs w:val="24"/>
        </w:rPr>
        <w:t xml:space="preserve">6. </w:t>
      </w:r>
      <w:r>
        <w:rPr>
          <w:rFonts w:eastAsia="Times New Roman" w:cstheme="minorHAnsi"/>
          <w:sz w:val="24"/>
          <w:szCs w:val="24"/>
        </w:rPr>
        <w:t>P</w:t>
      </w:r>
      <w:r w:rsidR="005868AB" w:rsidRPr="003A7359">
        <w:rPr>
          <w:rFonts w:eastAsia="Times New Roman" w:cstheme="minorHAnsi"/>
          <w:sz w:val="24"/>
          <w:szCs w:val="24"/>
        </w:rPr>
        <w:t xml:space="preserve">ossono </w:t>
      </w:r>
      <w:r>
        <w:rPr>
          <w:rFonts w:eastAsia="Times New Roman" w:cstheme="minorHAnsi"/>
          <w:sz w:val="24"/>
          <w:szCs w:val="24"/>
        </w:rPr>
        <w:t xml:space="preserve">essere </w:t>
      </w:r>
      <w:r w:rsidR="005868AB" w:rsidRPr="003A7359">
        <w:rPr>
          <w:rFonts w:eastAsia="Times New Roman" w:cstheme="minorHAnsi"/>
          <w:sz w:val="24"/>
          <w:szCs w:val="24"/>
        </w:rPr>
        <w:t>adotta</w:t>
      </w:r>
      <w:r>
        <w:rPr>
          <w:rFonts w:eastAsia="Times New Roman" w:cstheme="minorHAnsi"/>
          <w:sz w:val="24"/>
          <w:szCs w:val="24"/>
        </w:rPr>
        <w:t>t</w:t>
      </w:r>
      <w:r w:rsidR="005868AB" w:rsidRPr="003A7359">
        <w:rPr>
          <w:rFonts w:eastAsia="Times New Roman" w:cstheme="minorHAnsi"/>
          <w:sz w:val="24"/>
          <w:szCs w:val="24"/>
        </w:rPr>
        <w:t xml:space="preserve">e misure legislative intese a ritardare, limitare o escludere la comunicazione di informazioni all'interessato e per il tempo in cui ciò costituisca una misura necessaria e proporzionata in una società democratica, tenuto debito conto dei diritti fondamentali e dei legittimi interessi della persona fisica interessata al fine di: </w:t>
      </w:r>
    </w:p>
    <w:p w14:paraId="384021C1" w14:textId="77777777" w:rsidR="003A7359" w:rsidRPr="003A7359" w:rsidRDefault="003A7359" w:rsidP="003A7359">
      <w:pPr>
        <w:pStyle w:val="Paragrafoelenco"/>
        <w:numPr>
          <w:ilvl w:val="0"/>
          <w:numId w:val="36"/>
        </w:numPr>
        <w:spacing w:line="240" w:lineRule="auto"/>
        <w:jc w:val="both"/>
        <w:rPr>
          <w:rFonts w:eastAsia="Times New Roman" w:cstheme="minorHAnsi"/>
          <w:sz w:val="24"/>
          <w:szCs w:val="24"/>
        </w:rPr>
      </w:pPr>
      <w:r>
        <w:rPr>
          <w:rFonts w:eastAsia="Times New Roman" w:cstheme="minorHAnsi"/>
          <w:sz w:val="24"/>
          <w:szCs w:val="24"/>
        </w:rPr>
        <w:t>N</w:t>
      </w:r>
      <w:r w:rsidR="005868AB" w:rsidRPr="003A7359">
        <w:rPr>
          <w:rFonts w:eastAsia="Times New Roman" w:cstheme="minorHAnsi"/>
          <w:sz w:val="24"/>
          <w:szCs w:val="24"/>
        </w:rPr>
        <w:t xml:space="preserve">on compromettere indagini, inchieste o procedimenti ufficiali o giudiziari; </w:t>
      </w:r>
    </w:p>
    <w:p w14:paraId="0F5BC2A8" w14:textId="77777777" w:rsidR="003A7359" w:rsidRPr="003A7359" w:rsidRDefault="003A7359" w:rsidP="003A7359">
      <w:pPr>
        <w:pStyle w:val="Paragrafoelenco"/>
        <w:numPr>
          <w:ilvl w:val="0"/>
          <w:numId w:val="36"/>
        </w:numPr>
        <w:spacing w:line="240" w:lineRule="auto"/>
        <w:jc w:val="both"/>
        <w:rPr>
          <w:rFonts w:eastAsia="Times New Roman" w:cstheme="minorHAnsi"/>
          <w:sz w:val="24"/>
          <w:szCs w:val="24"/>
        </w:rPr>
      </w:pPr>
      <w:r>
        <w:rPr>
          <w:rFonts w:eastAsia="Times New Roman" w:cstheme="minorHAnsi"/>
          <w:sz w:val="24"/>
          <w:szCs w:val="24"/>
        </w:rPr>
        <w:t>N</w:t>
      </w:r>
      <w:r w:rsidR="005868AB" w:rsidRPr="003A7359">
        <w:rPr>
          <w:rFonts w:eastAsia="Times New Roman" w:cstheme="minorHAnsi"/>
          <w:sz w:val="24"/>
          <w:szCs w:val="24"/>
        </w:rPr>
        <w:t xml:space="preserve">on compromettere la prevenzione, l'indagine, l'accertamento e il perseguimento di reati o l'esecuzione di sanzioni penali; </w:t>
      </w:r>
    </w:p>
    <w:p w14:paraId="4E475CD4" w14:textId="77777777" w:rsidR="003A7359" w:rsidRPr="003A7359" w:rsidRDefault="003A7359" w:rsidP="003A7359">
      <w:pPr>
        <w:pStyle w:val="Paragrafoelenco"/>
        <w:numPr>
          <w:ilvl w:val="0"/>
          <w:numId w:val="36"/>
        </w:numPr>
        <w:spacing w:line="240" w:lineRule="auto"/>
        <w:jc w:val="both"/>
        <w:rPr>
          <w:rFonts w:eastAsia="Times New Roman" w:cstheme="minorHAnsi"/>
          <w:sz w:val="24"/>
          <w:szCs w:val="24"/>
        </w:rPr>
      </w:pPr>
      <w:r>
        <w:rPr>
          <w:rFonts w:eastAsia="Times New Roman" w:cstheme="minorHAnsi"/>
          <w:sz w:val="24"/>
          <w:szCs w:val="24"/>
        </w:rPr>
        <w:t>P</w:t>
      </w:r>
      <w:r w:rsidR="005868AB" w:rsidRPr="003A7359">
        <w:rPr>
          <w:rFonts w:eastAsia="Times New Roman" w:cstheme="minorHAnsi"/>
          <w:sz w:val="24"/>
          <w:szCs w:val="24"/>
        </w:rPr>
        <w:t>roteggere la sicurezza pubblica;</w:t>
      </w:r>
    </w:p>
    <w:p w14:paraId="22C11AE4" w14:textId="77777777" w:rsidR="003A7359" w:rsidRPr="003A7359" w:rsidRDefault="003A7359" w:rsidP="003A7359">
      <w:pPr>
        <w:pStyle w:val="Paragrafoelenco"/>
        <w:numPr>
          <w:ilvl w:val="0"/>
          <w:numId w:val="36"/>
        </w:numPr>
        <w:spacing w:line="240" w:lineRule="auto"/>
        <w:jc w:val="both"/>
        <w:rPr>
          <w:rFonts w:eastAsia="Times New Roman" w:cstheme="minorHAnsi"/>
          <w:sz w:val="24"/>
          <w:szCs w:val="24"/>
        </w:rPr>
      </w:pPr>
      <w:r>
        <w:rPr>
          <w:rFonts w:eastAsia="Times New Roman" w:cstheme="minorHAnsi"/>
          <w:sz w:val="24"/>
          <w:szCs w:val="24"/>
        </w:rPr>
        <w:t>P</w:t>
      </w:r>
      <w:r w:rsidR="005868AB" w:rsidRPr="003A7359">
        <w:rPr>
          <w:rFonts w:eastAsia="Times New Roman" w:cstheme="minorHAnsi"/>
          <w:sz w:val="24"/>
          <w:szCs w:val="24"/>
        </w:rPr>
        <w:t xml:space="preserve">roteggere la sicurezza nazionale; </w:t>
      </w:r>
    </w:p>
    <w:p w14:paraId="6531698E" w14:textId="77777777" w:rsidR="002706D8" w:rsidRPr="003A7359" w:rsidRDefault="003A7359" w:rsidP="003A7359">
      <w:pPr>
        <w:pStyle w:val="Paragrafoelenco"/>
        <w:numPr>
          <w:ilvl w:val="0"/>
          <w:numId w:val="36"/>
        </w:numPr>
        <w:spacing w:line="240" w:lineRule="auto"/>
        <w:jc w:val="both"/>
        <w:rPr>
          <w:rFonts w:eastAsia="Times New Roman" w:cstheme="minorHAnsi"/>
          <w:sz w:val="24"/>
          <w:szCs w:val="24"/>
        </w:rPr>
      </w:pPr>
      <w:r>
        <w:rPr>
          <w:rFonts w:eastAsia="Times New Roman" w:cstheme="minorHAnsi"/>
          <w:sz w:val="24"/>
          <w:szCs w:val="24"/>
        </w:rPr>
        <w:t>Pr</w:t>
      </w:r>
      <w:r w:rsidR="005868AB" w:rsidRPr="003A7359">
        <w:rPr>
          <w:rFonts w:eastAsia="Times New Roman" w:cstheme="minorHAnsi"/>
          <w:sz w:val="24"/>
          <w:szCs w:val="24"/>
        </w:rPr>
        <w:t>oteggere i diritti e le libertà altrui.</w:t>
      </w:r>
    </w:p>
    <w:p w14:paraId="33AB466D" w14:textId="77777777" w:rsidR="005868AB" w:rsidRPr="003B2F7E" w:rsidRDefault="005868AB" w:rsidP="00F07F1D">
      <w:pPr>
        <w:spacing w:line="240" w:lineRule="auto"/>
        <w:jc w:val="both"/>
        <w:rPr>
          <w:rFonts w:eastAsia="Times New Roman" w:cstheme="minorHAnsi"/>
          <w:b/>
          <w:sz w:val="24"/>
          <w:szCs w:val="24"/>
        </w:rPr>
      </w:pPr>
    </w:p>
    <w:p w14:paraId="4CB99545"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IV MISURE DI SICUREZZA </w:t>
      </w:r>
    </w:p>
    <w:p w14:paraId="06A05176"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18</w:t>
      </w:r>
      <w:r w:rsidR="00C12342">
        <w:rPr>
          <w:rFonts w:eastAsia="Times New Roman" w:cstheme="minorHAnsi"/>
          <w:b/>
          <w:sz w:val="24"/>
          <w:szCs w:val="24"/>
        </w:rPr>
        <w:t xml:space="preserve"> - </w:t>
      </w:r>
      <w:r w:rsidRPr="003B2F7E">
        <w:rPr>
          <w:rFonts w:eastAsia="Times New Roman" w:cstheme="minorHAnsi"/>
          <w:b/>
          <w:sz w:val="24"/>
          <w:szCs w:val="24"/>
        </w:rPr>
        <w:t xml:space="preserve">Sicurezza dei dati personali </w:t>
      </w:r>
    </w:p>
    <w:p w14:paraId="4F61C3BA" w14:textId="77777777" w:rsidR="009761F7" w:rsidRDefault="00EE3B5F" w:rsidP="009761F7">
      <w:pPr>
        <w:pStyle w:val="Paragrafoelenco"/>
        <w:numPr>
          <w:ilvl w:val="0"/>
          <w:numId w:val="35"/>
        </w:numPr>
        <w:spacing w:line="240" w:lineRule="auto"/>
        <w:jc w:val="both"/>
        <w:rPr>
          <w:rFonts w:eastAsia="Times New Roman" w:cstheme="minorHAnsi"/>
          <w:sz w:val="24"/>
          <w:szCs w:val="24"/>
        </w:rPr>
      </w:pPr>
      <w:r w:rsidRPr="009761F7">
        <w:rPr>
          <w:rFonts w:eastAsia="Times New Roman" w:cstheme="minorHAnsi"/>
          <w:sz w:val="24"/>
          <w:szCs w:val="24"/>
        </w:rPr>
        <w:t>Ai sensi di quanto previsto dall’articolo 24 del Reg.</w:t>
      </w:r>
      <w:r w:rsidR="006F5BC0" w:rsidRPr="009761F7">
        <w:rPr>
          <w:rFonts w:eastAsia="Times New Roman" w:cstheme="minorHAnsi"/>
          <w:sz w:val="24"/>
          <w:szCs w:val="24"/>
        </w:rPr>
        <w:t xml:space="preserve"> </w:t>
      </w:r>
      <w:r w:rsidRPr="009761F7">
        <w:rPr>
          <w:rFonts w:eastAsia="Times New Roman" w:cstheme="minorHAnsi"/>
          <w:sz w:val="24"/>
          <w:szCs w:val="24"/>
        </w:rPr>
        <w:t>UE</w:t>
      </w:r>
      <w:r w:rsidR="006F5BC0" w:rsidRPr="009761F7">
        <w:rPr>
          <w:rFonts w:eastAsia="Times New Roman" w:cstheme="minorHAnsi"/>
          <w:sz w:val="24"/>
          <w:szCs w:val="24"/>
        </w:rPr>
        <w:t xml:space="preserve"> </w:t>
      </w:r>
      <w:r w:rsidRPr="009761F7">
        <w:rPr>
          <w:rFonts w:eastAsia="Times New Roman" w:cstheme="minorHAnsi"/>
          <w:sz w:val="24"/>
          <w:szCs w:val="24"/>
        </w:rPr>
        <w:t>2016/679, i dati personali acquisiti mediante l’utilizzo degli impianti di videosorveglianza</w:t>
      </w:r>
      <w:r w:rsidR="006F5BC0" w:rsidRPr="009761F7">
        <w:rPr>
          <w:rFonts w:eastAsia="Times New Roman" w:cstheme="minorHAnsi"/>
          <w:sz w:val="24"/>
          <w:szCs w:val="24"/>
        </w:rPr>
        <w:t xml:space="preserve"> e fototrappolaggio</w:t>
      </w:r>
      <w:r w:rsidRPr="009761F7">
        <w:rPr>
          <w:rFonts w:eastAsia="Times New Roman" w:cstheme="minorHAnsi"/>
          <w:sz w:val="24"/>
          <w:szCs w:val="24"/>
        </w:rPr>
        <w:t xml:space="preserve"> di cui al presente Regolamento sono protetti da misure di sicurezza tali da ridurre al minimo i rischi di distruzione, perdita, accesso non autorizzato e trattamento non consentito o non conforme alle finalità di cui all’articolo 3 del presente Regolamento. </w:t>
      </w:r>
    </w:p>
    <w:p w14:paraId="749EA8AF" w14:textId="77777777" w:rsidR="009761F7" w:rsidRDefault="009761F7" w:rsidP="009761F7">
      <w:pPr>
        <w:pStyle w:val="Paragrafoelenco"/>
        <w:numPr>
          <w:ilvl w:val="0"/>
          <w:numId w:val="35"/>
        </w:numPr>
        <w:spacing w:line="240" w:lineRule="auto"/>
        <w:jc w:val="both"/>
        <w:rPr>
          <w:rFonts w:eastAsia="Times New Roman" w:cstheme="minorHAnsi"/>
          <w:sz w:val="24"/>
          <w:szCs w:val="24"/>
        </w:rPr>
      </w:pPr>
      <w:r w:rsidRPr="009761F7">
        <w:rPr>
          <w:rFonts w:eastAsia="Times New Roman" w:cstheme="minorHAnsi"/>
          <w:sz w:val="24"/>
          <w:szCs w:val="24"/>
        </w:rPr>
        <w:t>Ai sensi dell’art. 29 c. 2 della Direttiva UE 2016/680 il Titolare del trattamento, previa valutaz</w:t>
      </w:r>
      <w:r>
        <w:rPr>
          <w:rFonts w:eastAsia="Times New Roman" w:cstheme="minorHAnsi"/>
          <w:sz w:val="24"/>
          <w:szCs w:val="24"/>
        </w:rPr>
        <w:t xml:space="preserve">ione dei rischi, mette </w:t>
      </w:r>
      <w:r w:rsidRPr="009761F7">
        <w:rPr>
          <w:rFonts w:eastAsia="Times New Roman" w:cstheme="minorHAnsi"/>
          <w:sz w:val="24"/>
          <w:szCs w:val="24"/>
        </w:rPr>
        <w:t xml:space="preserve">in atto misure volte a: </w:t>
      </w:r>
    </w:p>
    <w:p w14:paraId="05BA33EB"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V</w:t>
      </w:r>
      <w:r w:rsidRPr="009761F7">
        <w:rPr>
          <w:rFonts w:eastAsia="Times New Roman" w:cstheme="minorHAnsi"/>
          <w:sz w:val="24"/>
          <w:szCs w:val="24"/>
        </w:rPr>
        <w:t xml:space="preserve">ietare alle persone non autorizzate l'accesso alle attrezzature utilizzate per il trattamento («controllo dell'accesso alle attrezzature»); </w:t>
      </w:r>
    </w:p>
    <w:p w14:paraId="5366790A"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I</w:t>
      </w:r>
      <w:r w:rsidRPr="009761F7">
        <w:rPr>
          <w:rFonts w:eastAsia="Times New Roman" w:cstheme="minorHAnsi"/>
          <w:sz w:val="24"/>
          <w:szCs w:val="24"/>
        </w:rPr>
        <w:t xml:space="preserve">mpedire che supporti di dati possano essere letti, copiati, modificati o asportati da persone non autorizzate («controllo dei supporti di dati»); </w:t>
      </w:r>
    </w:p>
    <w:p w14:paraId="1D3E5717"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I</w:t>
      </w:r>
      <w:r w:rsidRPr="009761F7">
        <w:rPr>
          <w:rFonts w:eastAsia="Times New Roman" w:cstheme="minorHAnsi"/>
          <w:sz w:val="24"/>
          <w:szCs w:val="24"/>
        </w:rPr>
        <w:t xml:space="preserve">mpedire che i dati personali siano inseriti senza autorizzazione e che i dati personali conservati siano visionati, modificati o cancellati senza autorizzazione («controllo della conservazione»); </w:t>
      </w:r>
    </w:p>
    <w:p w14:paraId="7B9FDAC1"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lastRenderedPageBreak/>
        <w:t>I</w:t>
      </w:r>
      <w:r w:rsidRPr="009761F7">
        <w:rPr>
          <w:rFonts w:eastAsia="Times New Roman" w:cstheme="minorHAnsi"/>
          <w:sz w:val="24"/>
          <w:szCs w:val="24"/>
        </w:rPr>
        <w:t xml:space="preserve">mpedire che persone non autorizzate utilizzino sistemi di trattamento automatizzato mediante attrezzature per la trasmissione di dati («controllo dell'utente»); </w:t>
      </w:r>
    </w:p>
    <w:p w14:paraId="3E98104E"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G</w:t>
      </w:r>
      <w:r w:rsidRPr="009761F7">
        <w:rPr>
          <w:rFonts w:eastAsia="Times New Roman" w:cstheme="minorHAnsi"/>
          <w:sz w:val="24"/>
          <w:szCs w:val="24"/>
        </w:rPr>
        <w:t xml:space="preserve">arantire che le persone autorizzate a usare un sistema di trattamento automatizzato abbiano accesso solo ai dati personali cui si riferisce la loro autorizzazione d'accesso («controllo dell'accesso ai dati»); </w:t>
      </w:r>
    </w:p>
    <w:p w14:paraId="6AB65347"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G</w:t>
      </w:r>
      <w:r w:rsidRPr="009761F7">
        <w:rPr>
          <w:rFonts w:eastAsia="Times New Roman" w:cstheme="minorHAnsi"/>
          <w:sz w:val="24"/>
          <w:szCs w:val="24"/>
        </w:rPr>
        <w:t xml:space="preserve">arantire la possibilità di verificare e accertare gli organismi ai quali siano stati o possano essere trasmessi o resi disponibili i dati personali utilizzando attrezzature per la trasmissione di dati («controllo della trasmissione»); </w:t>
      </w:r>
    </w:p>
    <w:p w14:paraId="6FA5CDEA"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G</w:t>
      </w:r>
      <w:r w:rsidRPr="009761F7">
        <w:rPr>
          <w:rFonts w:eastAsia="Times New Roman" w:cstheme="minorHAnsi"/>
          <w:sz w:val="24"/>
          <w:szCs w:val="24"/>
        </w:rPr>
        <w:t xml:space="preserve">arantire la possibilità di verificare e accertare a posteriori quali dati personali sono stati introdotti nei sistemi di trattamento automatizzato, il momento della loro introduzione e la persona che l'ha effettuata («controllo dell'introduzione»); </w:t>
      </w:r>
    </w:p>
    <w:p w14:paraId="46D98544"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I</w:t>
      </w:r>
      <w:r w:rsidRPr="009761F7">
        <w:rPr>
          <w:rFonts w:eastAsia="Times New Roman" w:cstheme="minorHAnsi"/>
          <w:sz w:val="24"/>
          <w:szCs w:val="24"/>
        </w:rPr>
        <w:t xml:space="preserve">mpedire che i dati personali possano essere letti, copiati, modificati o cancellati in modo non autorizzato durante i trasferimenti di dati personali o il trasporto di supporti di dati («controllo del trasporto»); </w:t>
      </w:r>
    </w:p>
    <w:p w14:paraId="21DA53E7" w14:textId="77777777" w:rsid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G</w:t>
      </w:r>
      <w:r w:rsidRPr="009761F7">
        <w:rPr>
          <w:rFonts w:eastAsia="Times New Roman" w:cstheme="minorHAnsi"/>
          <w:sz w:val="24"/>
          <w:szCs w:val="24"/>
        </w:rPr>
        <w:t xml:space="preserve">arantire che, in caso di interruzione, i sistemi utilizzati possano essere ripristinati («recupero»); </w:t>
      </w:r>
    </w:p>
    <w:p w14:paraId="4FD1825C" w14:textId="77777777" w:rsidR="006F5BC0" w:rsidRPr="009761F7" w:rsidRDefault="009761F7" w:rsidP="009761F7">
      <w:pPr>
        <w:pStyle w:val="Paragrafoelenco"/>
        <w:numPr>
          <w:ilvl w:val="1"/>
          <w:numId w:val="35"/>
        </w:numPr>
        <w:spacing w:line="240" w:lineRule="auto"/>
        <w:jc w:val="both"/>
        <w:rPr>
          <w:rFonts w:eastAsia="Times New Roman" w:cstheme="minorHAnsi"/>
          <w:sz w:val="24"/>
          <w:szCs w:val="24"/>
        </w:rPr>
      </w:pPr>
      <w:r>
        <w:rPr>
          <w:rFonts w:eastAsia="Times New Roman" w:cstheme="minorHAnsi"/>
          <w:sz w:val="24"/>
          <w:szCs w:val="24"/>
        </w:rPr>
        <w:t>G</w:t>
      </w:r>
      <w:r w:rsidRPr="009761F7">
        <w:rPr>
          <w:rFonts w:eastAsia="Times New Roman" w:cstheme="minorHAnsi"/>
          <w:sz w:val="24"/>
          <w:szCs w:val="24"/>
        </w:rPr>
        <w:t>arantire che le funzioni del sistema siano operative, che eventuali errori di funzionamento siano segnalati («affidabilità») e che i dati personali conservati non possano essere falsati da un errore di funzionamento del sistema («integrità»).</w:t>
      </w:r>
    </w:p>
    <w:p w14:paraId="3382DB2A" w14:textId="77777777" w:rsidR="009761F7" w:rsidRDefault="009761F7" w:rsidP="00F07F1D">
      <w:pPr>
        <w:spacing w:line="240" w:lineRule="auto"/>
        <w:jc w:val="center"/>
        <w:rPr>
          <w:rFonts w:eastAsia="Times New Roman" w:cstheme="minorHAnsi"/>
          <w:b/>
          <w:sz w:val="24"/>
          <w:szCs w:val="24"/>
        </w:rPr>
      </w:pPr>
    </w:p>
    <w:p w14:paraId="3E1EA8A2"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19</w:t>
      </w:r>
      <w:r w:rsidR="006F5BC0">
        <w:rPr>
          <w:rFonts w:eastAsia="Times New Roman" w:cstheme="minorHAnsi"/>
          <w:b/>
          <w:sz w:val="24"/>
          <w:szCs w:val="24"/>
        </w:rPr>
        <w:t xml:space="preserve"> - </w:t>
      </w:r>
      <w:r w:rsidRPr="003B2F7E">
        <w:rPr>
          <w:rFonts w:eastAsia="Times New Roman" w:cstheme="minorHAnsi"/>
          <w:b/>
          <w:sz w:val="24"/>
          <w:szCs w:val="24"/>
        </w:rPr>
        <w:t xml:space="preserve">Accesso alle centrali di controllo </w:t>
      </w:r>
    </w:p>
    <w:p w14:paraId="3938288B"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I dati personali acquisiti mediante l’utilizzo degli impianti di videosorveglianza </w:t>
      </w:r>
      <w:r w:rsidR="00BB3A07">
        <w:rPr>
          <w:rFonts w:eastAsia="Times New Roman" w:cstheme="minorHAnsi"/>
          <w:sz w:val="24"/>
          <w:szCs w:val="24"/>
        </w:rPr>
        <w:t xml:space="preserve">e fototrappolaggio </w:t>
      </w:r>
      <w:r w:rsidRPr="003B2F7E">
        <w:rPr>
          <w:rFonts w:eastAsia="Times New Roman" w:cstheme="minorHAnsi"/>
          <w:sz w:val="24"/>
          <w:szCs w:val="24"/>
        </w:rPr>
        <w:t>di cui al presente regolamento sono custoditi, ai sensi e per gli effetti dell’articolo 11, presso il data</w:t>
      </w:r>
      <w:r w:rsidR="006F5BC0">
        <w:rPr>
          <w:rFonts w:eastAsia="Times New Roman" w:cstheme="minorHAnsi"/>
          <w:sz w:val="24"/>
          <w:szCs w:val="24"/>
        </w:rPr>
        <w:t xml:space="preserve"> </w:t>
      </w:r>
      <w:r w:rsidRPr="003B2F7E">
        <w:rPr>
          <w:rFonts w:eastAsia="Times New Roman" w:cstheme="minorHAnsi"/>
          <w:sz w:val="24"/>
          <w:szCs w:val="24"/>
        </w:rPr>
        <w:t xml:space="preserve">center e le centrali di controllo ubicate presso l'Ente, nonché presso </w:t>
      </w:r>
      <w:r w:rsidR="004D4ABB">
        <w:rPr>
          <w:rFonts w:eastAsia="Times New Roman" w:cstheme="minorHAnsi"/>
          <w:sz w:val="24"/>
          <w:szCs w:val="24"/>
        </w:rPr>
        <w:t>eventuali</w:t>
      </w:r>
      <w:r w:rsidRPr="003B2F7E">
        <w:rPr>
          <w:rFonts w:eastAsia="Times New Roman" w:cstheme="minorHAnsi"/>
          <w:sz w:val="24"/>
          <w:szCs w:val="24"/>
        </w:rPr>
        <w:t xml:space="preserve"> altre sedi collegate; </w:t>
      </w:r>
    </w:p>
    <w:p w14:paraId="3A78203B"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L’accesso alle centrali di controllo </w:t>
      </w:r>
      <w:r w:rsidR="004D4ABB">
        <w:rPr>
          <w:rFonts w:eastAsia="Times New Roman" w:cstheme="minorHAnsi"/>
          <w:sz w:val="24"/>
          <w:szCs w:val="24"/>
        </w:rPr>
        <w:t>è consentito esclusivamente al T</w:t>
      </w:r>
      <w:r w:rsidRPr="003B2F7E">
        <w:rPr>
          <w:rFonts w:eastAsia="Times New Roman" w:cstheme="minorHAnsi"/>
          <w:sz w:val="24"/>
          <w:szCs w:val="24"/>
        </w:rPr>
        <w:t xml:space="preserve">itolare, ai </w:t>
      </w:r>
      <w:r w:rsidR="004D4ABB">
        <w:rPr>
          <w:rFonts w:eastAsia="Times New Roman" w:cstheme="minorHAnsi"/>
          <w:sz w:val="24"/>
          <w:szCs w:val="24"/>
        </w:rPr>
        <w:t>Responsabili e agli incaricati</w:t>
      </w:r>
      <w:r w:rsidRPr="003B2F7E">
        <w:rPr>
          <w:rFonts w:eastAsia="Times New Roman" w:cstheme="minorHAnsi"/>
          <w:sz w:val="24"/>
          <w:szCs w:val="24"/>
        </w:rPr>
        <w:t xml:space="preserve">. </w:t>
      </w:r>
    </w:p>
    <w:p w14:paraId="2D795911" w14:textId="77777777" w:rsidR="004D4ABB"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3. L’accesso da parte di soggetti diversi da quelli indicati al comma 2 del presente articolo è subordi</w:t>
      </w:r>
      <w:r w:rsidR="004D4ABB">
        <w:rPr>
          <w:rFonts w:eastAsia="Times New Roman" w:cstheme="minorHAnsi"/>
          <w:sz w:val="24"/>
          <w:szCs w:val="24"/>
        </w:rPr>
        <w:t>nato al rilascio, da parte del Titolare o dei R</w:t>
      </w:r>
      <w:r w:rsidRPr="003B2F7E">
        <w:rPr>
          <w:rFonts w:eastAsia="Times New Roman" w:cstheme="minorHAnsi"/>
          <w:sz w:val="24"/>
          <w:szCs w:val="24"/>
        </w:rPr>
        <w:t xml:space="preserve">esponsabili, di un’autorizzazione scritta, motivata e corredata da specifiche indicazioni in ordine ai tempi ed alle modalità dell’accesso. </w:t>
      </w:r>
    </w:p>
    <w:p w14:paraId="235AAEA7" w14:textId="77777777" w:rsidR="009E30C8" w:rsidRPr="003B2F7E" w:rsidRDefault="009E30C8" w:rsidP="009E30C8">
      <w:pPr>
        <w:spacing w:line="240" w:lineRule="auto"/>
        <w:jc w:val="both"/>
        <w:rPr>
          <w:rFonts w:eastAsia="Times New Roman" w:cstheme="minorHAnsi"/>
          <w:sz w:val="24"/>
          <w:szCs w:val="24"/>
        </w:rPr>
      </w:pPr>
      <w:r>
        <w:rPr>
          <w:rFonts w:eastAsia="Times New Roman" w:cstheme="minorHAnsi"/>
          <w:sz w:val="24"/>
          <w:szCs w:val="24"/>
        </w:rPr>
        <w:t>4</w:t>
      </w:r>
      <w:r w:rsidRPr="003B2F7E">
        <w:rPr>
          <w:rFonts w:eastAsia="Times New Roman" w:cstheme="minorHAnsi"/>
          <w:sz w:val="24"/>
          <w:szCs w:val="24"/>
        </w:rPr>
        <w:t xml:space="preserve">. Un file di log, generato automaticamente dal sistema informatico, consente di registrare gli accessi logici effettuati dai singoli operatori, le operazioni dagli stessi compiute sulle immagini registrate ed i relativi riferimenti temporali. Tale file non è soggetto a cancellazione. </w:t>
      </w:r>
    </w:p>
    <w:p w14:paraId="68EB0F76" w14:textId="77777777" w:rsidR="002706D8" w:rsidRPr="003B2F7E" w:rsidRDefault="009E30C8" w:rsidP="00F07F1D">
      <w:pPr>
        <w:spacing w:line="240" w:lineRule="auto"/>
        <w:jc w:val="both"/>
        <w:rPr>
          <w:rFonts w:eastAsia="Times New Roman" w:cstheme="minorHAnsi"/>
          <w:sz w:val="24"/>
          <w:szCs w:val="24"/>
        </w:rPr>
      </w:pPr>
      <w:r>
        <w:rPr>
          <w:rFonts w:eastAsia="Times New Roman" w:cstheme="minorHAnsi"/>
          <w:sz w:val="24"/>
          <w:szCs w:val="24"/>
        </w:rPr>
        <w:t>5</w:t>
      </w:r>
      <w:r w:rsidR="00EE3B5F" w:rsidRPr="003B2F7E">
        <w:rPr>
          <w:rFonts w:eastAsia="Times New Roman" w:cstheme="minorHAnsi"/>
          <w:sz w:val="24"/>
          <w:szCs w:val="24"/>
        </w:rPr>
        <w:t xml:space="preserve">. I responsabili impartiscono idonee istruzioni atte ad evitare assunzioni o rilevamenti di dati da parte dei soggetti autorizzati all’accesso per le operazioni di manutenzione degli impianti e di pulizia dei locali. </w:t>
      </w:r>
    </w:p>
    <w:p w14:paraId="1CBD170F" w14:textId="77777777" w:rsidR="002706D8" w:rsidRPr="003B2F7E" w:rsidRDefault="009E30C8" w:rsidP="00F07F1D">
      <w:pPr>
        <w:spacing w:line="240" w:lineRule="auto"/>
        <w:jc w:val="both"/>
        <w:rPr>
          <w:rFonts w:eastAsia="Times New Roman" w:cstheme="minorHAnsi"/>
          <w:sz w:val="24"/>
          <w:szCs w:val="24"/>
        </w:rPr>
      </w:pPr>
      <w:r>
        <w:rPr>
          <w:rFonts w:eastAsia="Times New Roman" w:cstheme="minorHAnsi"/>
          <w:sz w:val="24"/>
          <w:szCs w:val="24"/>
        </w:rPr>
        <w:t>6</w:t>
      </w:r>
      <w:r w:rsidR="00EE3B5F" w:rsidRPr="003B2F7E">
        <w:rPr>
          <w:rFonts w:eastAsia="Times New Roman" w:cstheme="minorHAnsi"/>
          <w:sz w:val="24"/>
          <w:szCs w:val="24"/>
        </w:rPr>
        <w:t xml:space="preserve">. Gli Autorizzati designati vigilano sul puntuale rispetto delle istruzioni impartite dai responsabili e sulla corretta assunzione di dati pertinenti e non eccedenti rispetto allo scopo per cui è stato autorizzato l’accesso. </w:t>
      </w:r>
    </w:p>
    <w:p w14:paraId="1D2A5139" w14:textId="77777777" w:rsidR="004D4ABB" w:rsidRDefault="004D4ABB" w:rsidP="00F07F1D">
      <w:pPr>
        <w:spacing w:line="240" w:lineRule="auto"/>
        <w:jc w:val="center"/>
        <w:rPr>
          <w:rFonts w:eastAsia="Times New Roman" w:cstheme="minorHAnsi"/>
          <w:b/>
          <w:sz w:val="24"/>
          <w:szCs w:val="24"/>
        </w:rPr>
      </w:pPr>
    </w:p>
    <w:p w14:paraId="7B7AC913"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20</w:t>
      </w:r>
      <w:r w:rsidR="004D4ABB">
        <w:rPr>
          <w:rFonts w:eastAsia="Times New Roman" w:cstheme="minorHAnsi"/>
          <w:b/>
          <w:sz w:val="24"/>
          <w:szCs w:val="24"/>
        </w:rPr>
        <w:t xml:space="preserve"> - </w:t>
      </w:r>
      <w:r w:rsidRPr="003B2F7E">
        <w:rPr>
          <w:rFonts w:eastAsia="Times New Roman" w:cstheme="minorHAnsi"/>
          <w:b/>
          <w:sz w:val="24"/>
          <w:szCs w:val="24"/>
        </w:rPr>
        <w:t xml:space="preserve">Accesso agli impianti e credenziali </w:t>
      </w:r>
    </w:p>
    <w:p w14:paraId="3080E825"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lastRenderedPageBreak/>
        <w:t>1. L’accesso agli impianti di videosorveglianza</w:t>
      </w:r>
      <w:r w:rsidR="005E3572">
        <w:rPr>
          <w:rFonts w:eastAsia="Times New Roman" w:cstheme="minorHAnsi"/>
          <w:sz w:val="24"/>
          <w:szCs w:val="24"/>
        </w:rPr>
        <w:t xml:space="preserve"> e fototrappolaggio</w:t>
      </w:r>
      <w:r w:rsidRPr="003B2F7E">
        <w:rPr>
          <w:rFonts w:eastAsia="Times New Roman" w:cstheme="minorHAnsi"/>
          <w:sz w:val="24"/>
          <w:szCs w:val="24"/>
        </w:rPr>
        <w:t xml:space="preserve"> può essere effettuato esclusivamente da operatori muniti di credenziali di accesso valide e strettam</w:t>
      </w:r>
      <w:r w:rsidR="005E3572">
        <w:rPr>
          <w:rFonts w:eastAsia="Times New Roman" w:cstheme="minorHAnsi"/>
          <w:sz w:val="24"/>
          <w:szCs w:val="24"/>
        </w:rPr>
        <w:t>ente personali, rilasciate dal R</w:t>
      </w:r>
      <w:r w:rsidRPr="003B2F7E">
        <w:rPr>
          <w:rFonts w:eastAsia="Times New Roman" w:cstheme="minorHAnsi"/>
          <w:sz w:val="24"/>
          <w:szCs w:val="24"/>
        </w:rPr>
        <w:t xml:space="preserve">esponsabile della gestione tecnica degli impianti. </w:t>
      </w:r>
    </w:p>
    <w:p w14:paraId="5C56B239" w14:textId="77777777" w:rsidR="002706D8" w:rsidRPr="003B2F7E" w:rsidRDefault="002706D8" w:rsidP="00F07F1D">
      <w:pPr>
        <w:spacing w:line="240" w:lineRule="auto"/>
        <w:jc w:val="both"/>
        <w:rPr>
          <w:rFonts w:eastAsia="Times New Roman" w:cstheme="minorHAnsi"/>
          <w:b/>
          <w:sz w:val="24"/>
          <w:szCs w:val="24"/>
        </w:rPr>
      </w:pPr>
    </w:p>
    <w:p w14:paraId="05002C4C"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V SISTEMI INTEGRATI DI VIDEOSORVEGLIANZA </w:t>
      </w:r>
    </w:p>
    <w:p w14:paraId="72B00F30"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21</w:t>
      </w:r>
      <w:r w:rsidR="009E30C8">
        <w:rPr>
          <w:rFonts w:eastAsia="Times New Roman" w:cstheme="minorHAnsi"/>
          <w:b/>
          <w:sz w:val="24"/>
          <w:szCs w:val="24"/>
        </w:rPr>
        <w:t xml:space="preserve"> - </w:t>
      </w:r>
      <w:r w:rsidRPr="003B2F7E">
        <w:rPr>
          <w:rFonts w:eastAsia="Times New Roman" w:cstheme="minorHAnsi"/>
          <w:b/>
          <w:sz w:val="24"/>
          <w:szCs w:val="24"/>
        </w:rPr>
        <w:t xml:space="preserve">Sistema integrato di videosorveglianza tra pubblico e privato </w:t>
      </w:r>
    </w:p>
    <w:p w14:paraId="67438B63"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Al fine di promuovere la sicurezza integrata sul territorio, recependo i contenuti del decreto legge 14/2017 convertito in legge 48/2017 “disposizioni urgenti in materia di sicurezza delle città” </w:t>
      </w:r>
      <w:r w:rsidR="00FC022B">
        <w:rPr>
          <w:rFonts w:eastAsia="Times New Roman" w:cstheme="minorHAnsi"/>
          <w:sz w:val="24"/>
          <w:szCs w:val="24"/>
        </w:rPr>
        <w:t xml:space="preserve">e s.m.i., </w:t>
      </w:r>
      <w:r w:rsidRPr="003B2F7E">
        <w:rPr>
          <w:rFonts w:eastAsia="Times New Roman" w:cstheme="minorHAnsi"/>
          <w:sz w:val="24"/>
          <w:szCs w:val="24"/>
        </w:rPr>
        <w:t xml:space="preserve">in particolare rispetto le previsioni di cui all’art. 7 dello stesso, possono essere individuati specifici obiettivi per incrementare il controllo del territorio attraverso il concorso, sotto il profilo di sostegno strumentale, finanziario e logistico, di soggetti pubblici e privati. Tali obiettivi sono individuati nell’ambito dei “patti per l’attuazione della sicurezza urbana” di cui all’art. 5 del </w:t>
      </w:r>
      <w:proofErr w:type="gramStart"/>
      <w:r w:rsidRPr="003B2F7E">
        <w:rPr>
          <w:rFonts w:eastAsia="Times New Roman" w:cstheme="minorHAnsi"/>
          <w:sz w:val="24"/>
          <w:szCs w:val="24"/>
        </w:rPr>
        <w:t>predet</w:t>
      </w:r>
      <w:r w:rsidR="00FC022B">
        <w:rPr>
          <w:rFonts w:eastAsia="Times New Roman" w:cstheme="minorHAnsi"/>
          <w:sz w:val="24"/>
          <w:szCs w:val="24"/>
        </w:rPr>
        <w:t>to</w:t>
      </w:r>
      <w:proofErr w:type="gramEnd"/>
      <w:r w:rsidR="00FC022B">
        <w:rPr>
          <w:rFonts w:eastAsia="Times New Roman" w:cstheme="minorHAnsi"/>
          <w:sz w:val="24"/>
          <w:szCs w:val="24"/>
        </w:rPr>
        <w:t xml:space="preserve"> decreto, nel rispetto delle linee g</w:t>
      </w:r>
      <w:r w:rsidRPr="003B2F7E">
        <w:rPr>
          <w:rFonts w:eastAsia="Times New Roman" w:cstheme="minorHAnsi"/>
          <w:sz w:val="24"/>
          <w:szCs w:val="24"/>
        </w:rPr>
        <w:t xml:space="preserve">uida adottate. </w:t>
      </w:r>
    </w:p>
    <w:p w14:paraId="254744FC"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Oltre all’ipotesi di cui al comma precedente, potranno essere attivate le seguenti tipologie di sistemi integrati, previa sottoscrizione di un protocollo di gestione: </w:t>
      </w:r>
    </w:p>
    <w:p w14:paraId="3A2E403A" w14:textId="77777777" w:rsidR="002706D8" w:rsidRPr="003B2F7E" w:rsidRDefault="00A65BBB" w:rsidP="00A65BBB">
      <w:pPr>
        <w:numPr>
          <w:ilvl w:val="0"/>
          <w:numId w:val="28"/>
        </w:numPr>
        <w:spacing w:line="240" w:lineRule="auto"/>
        <w:ind w:left="720" w:hanging="360"/>
        <w:jc w:val="both"/>
        <w:rPr>
          <w:rFonts w:eastAsia="Times New Roman" w:cstheme="minorHAnsi"/>
          <w:sz w:val="24"/>
          <w:szCs w:val="24"/>
        </w:rPr>
      </w:pPr>
      <w:r>
        <w:rPr>
          <w:rFonts w:eastAsia="Times New Roman" w:cstheme="minorHAnsi"/>
          <w:sz w:val="24"/>
          <w:szCs w:val="24"/>
        </w:rPr>
        <w:t>G</w:t>
      </w:r>
      <w:r w:rsidR="00EE3B5F" w:rsidRPr="003B2F7E">
        <w:rPr>
          <w:rFonts w:eastAsia="Times New Roman" w:cstheme="minorHAnsi"/>
          <w:sz w:val="24"/>
          <w:szCs w:val="24"/>
        </w:rPr>
        <w:t xml:space="preserve">estione coordinata di funzioni e servizi tramite condivisione delle immagini riprese </w:t>
      </w:r>
      <w:r w:rsidR="00C77B21">
        <w:rPr>
          <w:rFonts w:eastAsia="Times New Roman" w:cstheme="minorHAnsi"/>
          <w:sz w:val="24"/>
          <w:szCs w:val="24"/>
        </w:rPr>
        <w:t>da parte di diversi e autonomi T</w:t>
      </w:r>
      <w:r w:rsidR="00EE3B5F" w:rsidRPr="003B2F7E">
        <w:rPr>
          <w:rFonts w:eastAsia="Times New Roman" w:cstheme="minorHAnsi"/>
          <w:sz w:val="24"/>
          <w:szCs w:val="24"/>
        </w:rPr>
        <w:t xml:space="preserve">itolari del trattamento, utilizzanti le medesime infrastrutture tecnologiche; </w:t>
      </w:r>
    </w:p>
    <w:p w14:paraId="1B62D241" w14:textId="77777777" w:rsidR="002706D8" w:rsidRPr="003B2F7E" w:rsidRDefault="00A65BBB" w:rsidP="00A65BBB">
      <w:pPr>
        <w:numPr>
          <w:ilvl w:val="0"/>
          <w:numId w:val="28"/>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3B2F7E">
        <w:rPr>
          <w:rFonts w:eastAsia="Times New Roman" w:cstheme="minorHAnsi"/>
          <w:sz w:val="24"/>
          <w:szCs w:val="24"/>
        </w:rPr>
        <w:t>oll</w:t>
      </w:r>
      <w:r w:rsidR="00C77B21">
        <w:rPr>
          <w:rFonts w:eastAsia="Times New Roman" w:cstheme="minorHAnsi"/>
          <w:sz w:val="24"/>
          <w:szCs w:val="24"/>
        </w:rPr>
        <w:t>egamento telematico di diversi T</w:t>
      </w:r>
      <w:r w:rsidR="00EE3B5F" w:rsidRPr="003B2F7E">
        <w:rPr>
          <w:rFonts w:eastAsia="Times New Roman" w:cstheme="minorHAnsi"/>
          <w:sz w:val="24"/>
          <w:szCs w:val="24"/>
        </w:rPr>
        <w:t xml:space="preserve">itolari di trattamento ad un “centro” unico gestito da soggetto terzo; </w:t>
      </w:r>
    </w:p>
    <w:p w14:paraId="3928D1A5" w14:textId="77777777" w:rsidR="002706D8" w:rsidRPr="003B2F7E" w:rsidRDefault="00A65BBB" w:rsidP="00A65BBB">
      <w:pPr>
        <w:numPr>
          <w:ilvl w:val="0"/>
          <w:numId w:val="28"/>
        </w:numPr>
        <w:spacing w:line="240" w:lineRule="auto"/>
        <w:ind w:left="720" w:hanging="360"/>
        <w:jc w:val="both"/>
        <w:rPr>
          <w:rFonts w:eastAsia="Times New Roman" w:cstheme="minorHAnsi"/>
          <w:sz w:val="24"/>
          <w:szCs w:val="24"/>
        </w:rPr>
      </w:pPr>
      <w:r>
        <w:rPr>
          <w:rFonts w:eastAsia="Times New Roman" w:cstheme="minorHAnsi"/>
          <w:sz w:val="24"/>
          <w:szCs w:val="24"/>
        </w:rPr>
        <w:t>C</w:t>
      </w:r>
      <w:r w:rsidR="00EE3B5F" w:rsidRPr="003B2F7E">
        <w:rPr>
          <w:rFonts w:eastAsia="Times New Roman" w:cstheme="minorHAnsi"/>
          <w:sz w:val="24"/>
          <w:szCs w:val="24"/>
        </w:rPr>
        <w:t>ollegamento del sistema di videosorveglianza con la sala operativa degli Organi di Polizia</w:t>
      </w:r>
      <w:r w:rsidR="00C77B21">
        <w:rPr>
          <w:rFonts w:eastAsia="Times New Roman" w:cstheme="minorHAnsi"/>
          <w:sz w:val="24"/>
          <w:szCs w:val="24"/>
        </w:rPr>
        <w:t xml:space="preserve"> di Stato</w:t>
      </w:r>
      <w:r w:rsidR="00EE3B5F" w:rsidRPr="003B2F7E">
        <w:rPr>
          <w:rFonts w:eastAsia="Times New Roman" w:cstheme="minorHAnsi"/>
          <w:sz w:val="24"/>
          <w:szCs w:val="24"/>
        </w:rPr>
        <w:t xml:space="preserve">. </w:t>
      </w:r>
    </w:p>
    <w:p w14:paraId="6DFF6C19"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3. L’utilizzo di sistemi integrati di videosorveglianza, ivi compresi quelli che consentono di rendere disponibili le immagini alle Forze di Polizia </w:t>
      </w:r>
      <w:r w:rsidR="00C77B21">
        <w:rPr>
          <w:rFonts w:eastAsia="Times New Roman" w:cstheme="minorHAnsi"/>
          <w:sz w:val="24"/>
          <w:szCs w:val="24"/>
        </w:rPr>
        <w:t xml:space="preserve">di Stato </w:t>
      </w:r>
      <w:r w:rsidRPr="003B2F7E">
        <w:rPr>
          <w:rFonts w:eastAsia="Times New Roman" w:cstheme="minorHAnsi"/>
          <w:sz w:val="24"/>
          <w:szCs w:val="24"/>
        </w:rPr>
        <w:t xml:space="preserve">devono avere le specifiche misure che prevedono: </w:t>
      </w:r>
    </w:p>
    <w:p w14:paraId="7AE2EE05" w14:textId="77777777" w:rsidR="002706D8" w:rsidRPr="003B2F7E" w:rsidRDefault="00C77B21" w:rsidP="00C77B21">
      <w:pPr>
        <w:numPr>
          <w:ilvl w:val="0"/>
          <w:numId w:val="29"/>
        </w:numPr>
        <w:spacing w:line="240" w:lineRule="auto"/>
        <w:ind w:left="720" w:hanging="360"/>
        <w:jc w:val="both"/>
        <w:rPr>
          <w:rFonts w:eastAsia="Times New Roman" w:cstheme="minorHAnsi"/>
          <w:sz w:val="24"/>
          <w:szCs w:val="24"/>
        </w:rPr>
      </w:pPr>
      <w:r>
        <w:rPr>
          <w:rFonts w:eastAsia="Times New Roman" w:cstheme="minorHAnsi"/>
          <w:sz w:val="24"/>
          <w:szCs w:val="24"/>
        </w:rPr>
        <w:t>L</w:t>
      </w:r>
      <w:r w:rsidR="00EE3B5F" w:rsidRPr="003B2F7E">
        <w:rPr>
          <w:rFonts w:eastAsia="Times New Roman" w:cstheme="minorHAnsi"/>
          <w:sz w:val="24"/>
          <w:szCs w:val="24"/>
        </w:rPr>
        <w:t xml:space="preserve">’adozione di sistemi idonei alla registrazione degli accessi logici degli incaricati e delle operazioni compiute sulle immagini registrate, compresi i relativi riferimenti temporali, con conservazione per un periodo di tempo congruo all’esercizio dei doveri di verifica periodica dell’operato dei </w:t>
      </w:r>
      <w:r>
        <w:rPr>
          <w:rFonts w:eastAsia="Times New Roman" w:cstheme="minorHAnsi"/>
          <w:sz w:val="24"/>
          <w:szCs w:val="24"/>
        </w:rPr>
        <w:t>Responsabili da parte del Titolare</w:t>
      </w:r>
      <w:r w:rsidR="00EE3B5F" w:rsidRPr="003B2F7E">
        <w:rPr>
          <w:rFonts w:eastAsia="Times New Roman" w:cstheme="minorHAnsi"/>
          <w:sz w:val="24"/>
          <w:szCs w:val="24"/>
        </w:rPr>
        <w:t xml:space="preserve">; </w:t>
      </w:r>
    </w:p>
    <w:p w14:paraId="6ED2283B" w14:textId="77777777" w:rsidR="002706D8" w:rsidRPr="003B2F7E" w:rsidRDefault="00C77B21" w:rsidP="00C77B21">
      <w:pPr>
        <w:numPr>
          <w:ilvl w:val="0"/>
          <w:numId w:val="29"/>
        </w:numPr>
        <w:spacing w:line="240" w:lineRule="auto"/>
        <w:ind w:left="720" w:hanging="360"/>
        <w:jc w:val="both"/>
        <w:rPr>
          <w:rFonts w:eastAsia="Times New Roman" w:cstheme="minorHAnsi"/>
          <w:sz w:val="24"/>
          <w:szCs w:val="24"/>
        </w:rPr>
      </w:pPr>
      <w:r>
        <w:rPr>
          <w:rFonts w:eastAsia="Times New Roman" w:cstheme="minorHAnsi"/>
          <w:sz w:val="24"/>
          <w:szCs w:val="24"/>
        </w:rPr>
        <w:t>L</w:t>
      </w:r>
      <w:r w:rsidR="00EE3B5F" w:rsidRPr="003B2F7E">
        <w:rPr>
          <w:rFonts w:eastAsia="Times New Roman" w:cstheme="minorHAnsi"/>
          <w:sz w:val="24"/>
          <w:szCs w:val="24"/>
        </w:rPr>
        <w:t xml:space="preserve">a separazione logica delle immagini registrate dai diversi titolari. </w:t>
      </w:r>
    </w:p>
    <w:p w14:paraId="0F5E475D"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4. In qualunque caso le modalità di trattamento dei dati dovranno essere conformi alle prescrizioni date dal Garante della protezione dei dati personali. Con specifico riferimento all’attività del controllo sul territorio da parte dei Comuni, anche relativamente a quanto disposto in materia di videosorveglianza comunale per finalità di sicurezza urbana:</w:t>
      </w:r>
    </w:p>
    <w:p w14:paraId="2EE46BDD" w14:textId="77777777" w:rsidR="002706D8" w:rsidRPr="003B2F7E" w:rsidRDefault="00C77B21" w:rsidP="00C77B21">
      <w:pPr>
        <w:numPr>
          <w:ilvl w:val="0"/>
          <w:numId w:val="30"/>
        </w:numPr>
        <w:spacing w:line="240" w:lineRule="auto"/>
        <w:ind w:left="720" w:hanging="360"/>
        <w:jc w:val="both"/>
        <w:rPr>
          <w:rFonts w:eastAsia="Times New Roman" w:cstheme="minorHAnsi"/>
          <w:sz w:val="24"/>
          <w:szCs w:val="24"/>
        </w:rPr>
      </w:pPr>
      <w:r>
        <w:rPr>
          <w:rFonts w:eastAsia="Times New Roman" w:cstheme="minorHAnsi"/>
          <w:sz w:val="24"/>
          <w:szCs w:val="24"/>
        </w:rPr>
        <w:t>L</w:t>
      </w:r>
      <w:r w:rsidR="00EE3B5F" w:rsidRPr="003B2F7E">
        <w:rPr>
          <w:rFonts w:eastAsia="Times New Roman" w:cstheme="minorHAnsi"/>
          <w:sz w:val="24"/>
          <w:szCs w:val="24"/>
        </w:rPr>
        <w:t xml:space="preserve">’utilizzo condiviso, in forma integrale o parziale, di sistemi di videosorveglianza tramite la medesima infrastruttura tecnologica sia configurato con modalità tali da permettere ad ogni singolo </w:t>
      </w:r>
      <w:r>
        <w:rPr>
          <w:rFonts w:eastAsia="Times New Roman" w:cstheme="minorHAnsi"/>
          <w:sz w:val="24"/>
          <w:szCs w:val="24"/>
        </w:rPr>
        <w:t>E</w:t>
      </w:r>
      <w:r w:rsidR="00EE3B5F" w:rsidRPr="003B2F7E">
        <w:rPr>
          <w:rFonts w:eastAsia="Times New Roman" w:cstheme="minorHAnsi"/>
          <w:sz w:val="24"/>
          <w:szCs w:val="24"/>
        </w:rPr>
        <w:t>nte e, in taluni casi, anche alle diverse strutture organizzative dell’ente, l’accesso alle immagini solo nei termini strettamente funzionali allo svolgimento dei propri compiti istituzionali, evitando di tracciare gli spostamenti degli interessati e di ricostruirne il percorso effettuato in aree che esulano dalla competenza territoriale dell’Ente;</w:t>
      </w:r>
    </w:p>
    <w:p w14:paraId="0C0AD627" w14:textId="77777777" w:rsidR="002706D8" w:rsidRPr="003B2F7E" w:rsidRDefault="00C77B21" w:rsidP="00C77B21">
      <w:pPr>
        <w:numPr>
          <w:ilvl w:val="0"/>
          <w:numId w:val="30"/>
        </w:numPr>
        <w:spacing w:line="240" w:lineRule="auto"/>
        <w:ind w:left="720" w:hanging="360"/>
        <w:jc w:val="both"/>
        <w:rPr>
          <w:rFonts w:eastAsia="Times New Roman" w:cstheme="minorHAnsi"/>
          <w:sz w:val="24"/>
          <w:szCs w:val="24"/>
        </w:rPr>
      </w:pPr>
      <w:r>
        <w:rPr>
          <w:rFonts w:eastAsia="Times New Roman" w:cstheme="minorHAnsi"/>
          <w:sz w:val="24"/>
          <w:szCs w:val="24"/>
        </w:rPr>
        <w:lastRenderedPageBreak/>
        <w:t>Un centro</w:t>
      </w:r>
      <w:r w:rsidR="00EE3B5F" w:rsidRPr="003B2F7E">
        <w:rPr>
          <w:rFonts w:eastAsia="Times New Roman" w:cstheme="minorHAnsi"/>
          <w:sz w:val="24"/>
          <w:szCs w:val="24"/>
        </w:rPr>
        <w:t xml:space="preserve"> unico gestisca l’attività di videosorveglianza per con</w:t>
      </w:r>
      <w:r>
        <w:rPr>
          <w:rFonts w:eastAsia="Times New Roman" w:cstheme="minorHAnsi"/>
          <w:sz w:val="24"/>
          <w:szCs w:val="24"/>
        </w:rPr>
        <w:t>to di diversi soggetti pubblici,</w:t>
      </w:r>
      <w:r w:rsidR="00EE3B5F" w:rsidRPr="003B2F7E">
        <w:rPr>
          <w:rFonts w:eastAsia="Times New Roman" w:cstheme="minorHAnsi"/>
          <w:sz w:val="24"/>
          <w:szCs w:val="24"/>
        </w:rPr>
        <w:t xml:space="preserve"> in tale caso i dati personali raccolti dovranno essere trattati in forma differenziata e rigorosamente distinta, in relazione alle competen</w:t>
      </w:r>
      <w:r>
        <w:rPr>
          <w:rFonts w:eastAsia="Times New Roman" w:cstheme="minorHAnsi"/>
          <w:sz w:val="24"/>
          <w:szCs w:val="24"/>
        </w:rPr>
        <w:t>ze istituzionali della singola Pubblica A</w:t>
      </w:r>
      <w:r w:rsidR="00EE3B5F" w:rsidRPr="003B2F7E">
        <w:rPr>
          <w:rFonts w:eastAsia="Times New Roman" w:cstheme="minorHAnsi"/>
          <w:sz w:val="24"/>
          <w:szCs w:val="24"/>
        </w:rPr>
        <w:t xml:space="preserve">mministrazione. </w:t>
      </w:r>
    </w:p>
    <w:p w14:paraId="16C659FB" w14:textId="77777777" w:rsidR="002706D8" w:rsidRPr="003B2F7E" w:rsidRDefault="002706D8" w:rsidP="00F07F1D">
      <w:pPr>
        <w:spacing w:line="240" w:lineRule="auto"/>
        <w:jc w:val="both"/>
        <w:rPr>
          <w:rFonts w:eastAsia="Times New Roman" w:cstheme="minorHAnsi"/>
          <w:b/>
          <w:sz w:val="24"/>
          <w:szCs w:val="24"/>
        </w:rPr>
      </w:pPr>
    </w:p>
    <w:p w14:paraId="5276B46B"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VI TUTELA AMMINISTRATIVA E GIURISDIZIONALE </w:t>
      </w:r>
    </w:p>
    <w:p w14:paraId="2EF45C97"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22</w:t>
      </w:r>
      <w:r w:rsidR="00C77B21">
        <w:rPr>
          <w:rFonts w:eastAsia="Times New Roman" w:cstheme="minorHAnsi"/>
          <w:b/>
          <w:sz w:val="24"/>
          <w:szCs w:val="24"/>
        </w:rPr>
        <w:t xml:space="preserve"> - </w:t>
      </w:r>
      <w:r w:rsidRPr="003B2F7E">
        <w:rPr>
          <w:rFonts w:eastAsia="Times New Roman" w:cstheme="minorHAnsi"/>
          <w:b/>
          <w:sz w:val="24"/>
          <w:szCs w:val="24"/>
        </w:rPr>
        <w:t>Tutela</w:t>
      </w:r>
    </w:p>
    <w:p w14:paraId="6F90E006" w14:textId="77777777" w:rsidR="002706D8" w:rsidRPr="003B2F7E" w:rsidRDefault="00C77B21" w:rsidP="00F07F1D">
      <w:pPr>
        <w:spacing w:line="240" w:lineRule="auto"/>
        <w:jc w:val="both"/>
        <w:rPr>
          <w:rFonts w:eastAsia="Times New Roman" w:cstheme="minorHAnsi"/>
          <w:sz w:val="24"/>
          <w:szCs w:val="24"/>
        </w:rPr>
      </w:pPr>
      <w:r>
        <w:rPr>
          <w:rFonts w:eastAsia="Times New Roman" w:cstheme="minorHAnsi"/>
          <w:sz w:val="24"/>
          <w:szCs w:val="24"/>
        </w:rPr>
        <w:t>1 In sede amministrativa, il R</w:t>
      </w:r>
      <w:r w:rsidR="00EE3B5F" w:rsidRPr="003B2F7E">
        <w:rPr>
          <w:rFonts w:eastAsia="Times New Roman" w:cstheme="minorHAnsi"/>
          <w:sz w:val="24"/>
          <w:szCs w:val="24"/>
        </w:rPr>
        <w:t>esponsabile del procedimento</w:t>
      </w:r>
      <w:r>
        <w:rPr>
          <w:rFonts w:eastAsia="Times New Roman" w:cstheme="minorHAnsi"/>
          <w:sz w:val="24"/>
          <w:szCs w:val="24"/>
        </w:rPr>
        <w:t xml:space="preserve"> amministrativo</w:t>
      </w:r>
      <w:r w:rsidR="00EE3B5F" w:rsidRPr="003B2F7E">
        <w:rPr>
          <w:rFonts w:eastAsia="Times New Roman" w:cstheme="minorHAnsi"/>
          <w:sz w:val="24"/>
          <w:szCs w:val="24"/>
        </w:rPr>
        <w:t xml:space="preserve">, ai sensi e per gli effetti degli artt. 4-6 della legge 7 agosto 1990, n. 241, è </w:t>
      </w:r>
      <w:r>
        <w:rPr>
          <w:rFonts w:eastAsia="Times New Roman" w:cstheme="minorHAnsi"/>
          <w:sz w:val="24"/>
          <w:szCs w:val="24"/>
        </w:rPr>
        <w:t>il Designato</w:t>
      </w:r>
      <w:r w:rsidR="00EE3B5F" w:rsidRPr="003B2F7E">
        <w:rPr>
          <w:rFonts w:eastAsia="Times New Roman" w:cstheme="minorHAnsi"/>
          <w:sz w:val="24"/>
          <w:szCs w:val="24"/>
        </w:rPr>
        <w:t xml:space="preserve"> al trattamento dei dati personali, così come</w:t>
      </w:r>
      <w:r w:rsidR="00EC603D">
        <w:rPr>
          <w:rFonts w:eastAsia="Times New Roman" w:cstheme="minorHAnsi"/>
          <w:sz w:val="24"/>
          <w:szCs w:val="24"/>
        </w:rPr>
        <w:t xml:space="preserve"> individuato dal precedente articolo</w:t>
      </w:r>
      <w:r w:rsidR="00EE3B5F" w:rsidRPr="003B2F7E">
        <w:rPr>
          <w:rFonts w:eastAsia="Times New Roman" w:cstheme="minorHAnsi"/>
          <w:sz w:val="24"/>
          <w:szCs w:val="24"/>
        </w:rPr>
        <w:t xml:space="preserve"> 7. </w:t>
      </w:r>
    </w:p>
    <w:p w14:paraId="23EF37D9" w14:textId="77777777" w:rsidR="002706D8" w:rsidRPr="003B2F7E" w:rsidRDefault="002706D8" w:rsidP="00F07F1D">
      <w:pPr>
        <w:spacing w:line="240" w:lineRule="auto"/>
        <w:jc w:val="both"/>
        <w:rPr>
          <w:rFonts w:eastAsia="Times New Roman" w:cstheme="minorHAnsi"/>
          <w:b/>
          <w:sz w:val="24"/>
          <w:szCs w:val="24"/>
        </w:rPr>
      </w:pPr>
    </w:p>
    <w:p w14:paraId="2B3E4870"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 xml:space="preserve">CAPO VII DISPOSIZIONI FINALI </w:t>
      </w:r>
    </w:p>
    <w:p w14:paraId="0F6DCAE8"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23</w:t>
      </w:r>
      <w:r w:rsidR="00EC603D">
        <w:rPr>
          <w:rFonts w:eastAsia="Times New Roman" w:cstheme="minorHAnsi"/>
          <w:b/>
          <w:sz w:val="24"/>
          <w:szCs w:val="24"/>
        </w:rPr>
        <w:t xml:space="preserve"> - </w:t>
      </w:r>
      <w:r w:rsidRPr="003B2F7E">
        <w:rPr>
          <w:rFonts w:eastAsia="Times New Roman" w:cstheme="minorHAnsi"/>
          <w:b/>
          <w:sz w:val="24"/>
          <w:szCs w:val="24"/>
        </w:rPr>
        <w:t xml:space="preserve">Aggiornamento elenco impianti </w:t>
      </w:r>
    </w:p>
    <w:p w14:paraId="020DCE13"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1. L’aggiornamento dell’elenco degli impianti </w:t>
      </w:r>
      <w:r w:rsidR="00EB4DD3" w:rsidRPr="003B2F7E">
        <w:rPr>
          <w:rFonts w:eastAsia="Times New Roman" w:cstheme="minorHAnsi"/>
          <w:sz w:val="24"/>
          <w:szCs w:val="24"/>
        </w:rPr>
        <w:t xml:space="preserve">di videosorveglianza </w:t>
      </w:r>
      <w:r w:rsidR="00EB4DD3">
        <w:rPr>
          <w:rFonts w:eastAsia="Times New Roman" w:cstheme="minorHAnsi"/>
          <w:sz w:val="24"/>
          <w:szCs w:val="24"/>
        </w:rPr>
        <w:t xml:space="preserve">e fototrappolaggio </w:t>
      </w:r>
      <w:r w:rsidRPr="003B2F7E">
        <w:rPr>
          <w:rFonts w:eastAsia="Times New Roman" w:cstheme="minorHAnsi"/>
          <w:sz w:val="24"/>
          <w:szCs w:val="24"/>
        </w:rPr>
        <w:t xml:space="preserve">è demandato al Responsabile della </w:t>
      </w:r>
      <w:r w:rsidR="00EB4DD3">
        <w:rPr>
          <w:rFonts w:eastAsia="Times New Roman" w:cstheme="minorHAnsi"/>
          <w:sz w:val="24"/>
          <w:szCs w:val="24"/>
        </w:rPr>
        <w:t>gestione t</w:t>
      </w:r>
      <w:r w:rsidRPr="003B2F7E">
        <w:rPr>
          <w:rFonts w:eastAsia="Times New Roman" w:cstheme="minorHAnsi"/>
          <w:sz w:val="24"/>
          <w:szCs w:val="24"/>
        </w:rPr>
        <w:t xml:space="preserve">ecnica degli impianti di cui al presente Regolamento, sulla base di provvedimenti che ne avallano la scelta. </w:t>
      </w:r>
    </w:p>
    <w:p w14:paraId="66A74D52"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 xml:space="preserve">2. Ai fini dell’attuazione del comma 1 del presente articolo, il Responsabile della gestione tecnica degli impianti segnala tempestivamente al </w:t>
      </w:r>
      <w:r w:rsidR="00EB4DD3">
        <w:rPr>
          <w:rFonts w:eastAsia="Times New Roman" w:cstheme="minorHAnsi"/>
          <w:sz w:val="24"/>
          <w:szCs w:val="24"/>
        </w:rPr>
        <w:t>Titolare</w:t>
      </w:r>
      <w:r w:rsidRPr="003B2F7E">
        <w:rPr>
          <w:rFonts w:eastAsia="Times New Roman" w:cstheme="minorHAnsi"/>
          <w:sz w:val="24"/>
          <w:szCs w:val="24"/>
        </w:rPr>
        <w:t xml:space="preserve"> del trattamento dati l’installazione e l’attivazione di nuovi impianti e le modifiche alle caratteristiche o alle modalità di utilizzo degli impianti già installati. </w:t>
      </w:r>
    </w:p>
    <w:p w14:paraId="3B4E3941" w14:textId="77777777" w:rsidR="00EC603D" w:rsidRDefault="00EC603D" w:rsidP="00F07F1D">
      <w:pPr>
        <w:spacing w:line="240" w:lineRule="auto"/>
        <w:jc w:val="center"/>
        <w:rPr>
          <w:rFonts w:eastAsia="Times New Roman" w:cstheme="minorHAnsi"/>
          <w:b/>
          <w:sz w:val="24"/>
          <w:szCs w:val="24"/>
        </w:rPr>
      </w:pPr>
    </w:p>
    <w:p w14:paraId="42F743C3"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24</w:t>
      </w:r>
      <w:r w:rsidR="00EC603D">
        <w:rPr>
          <w:rFonts w:eastAsia="Times New Roman" w:cstheme="minorHAnsi"/>
          <w:b/>
          <w:sz w:val="24"/>
          <w:szCs w:val="24"/>
        </w:rPr>
        <w:t xml:space="preserve"> - </w:t>
      </w:r>
      <w:r w:rsidRPr="003B2F7E">
        <w:rPr>
          <w:rFonts w:eastAsia="Times New Roman" w:cstheme="minorHAnsi"/>
          <w:b/>
          <w:sz w:val="24"/>
          <w:szCs w:val="24"/>
        </w:rPr>
        <w:t xml:space="preserve">Obblighi di preventivo esame </w:t>
      </w:r>
    </w:p>
    <w:p w14:paraId="22EF5ED1"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1. L’installazione e l’attivazione del sistema di videosorveglianza e il presente Regolamento non devono essere sottoposti all’esame preventivo del Garante, essendo sufficiente che il trattamento dei dati personali effettuato tramite tale sistema sia finalizzato per lo svolgimento dei propri compiti istituzionali ed avvenga previa informativa alle persone che stanno per acced</w:t>
      </w:r>
      <w:r w:rsidR="00EB4DD3">
        <w:rPr>
          <w:rFonts w:eastAsia="Times New Roman" w:cstheme="minorHAnsi"/>
          <w:sz w:val="24"/>
          <w:szCs w:val="24"/>
        </w:rPr>
        <w:t xml:space="preserve">ere nell’area videosorvegliata </w:t>
      </w:r>
      <w:r w:rsidRPr="003B2F7E">
        <w:rPr>
          <w:rFonts w:eastAsia="Times New Roman" w:cstheme="minorHAnsi"/>
          <w:sz w:val="24"/>
          <w:szCs w:val="24"/>
        </w:rPr>
        <w:t xml:space="preserve">e siano adottate idonee misure di sicurezza. </w:t>
      </w:r>
    </w:p>
    <w:p w14:paraId="54153CA2" w14:textId="77777777" w:rsidR="00EC603D" w:rsidRDefault="00EC603D" w:rsidP="00F07F1D">
      <w:pPr>
        <w:spacing w:line="240" w:lineRule="auto"/>
        <w:jc w:val="center"/>
        <w:rPr>
          <w:rFonts w:eastAsia="Times New Roman" w:cstheme="minorHAnsi"/>
          <w:b/>
          <w:sz w:val="24"/>
          <w:szCs w:val="24"/>
        </w:rPr>
      </w:pPr>
    </w:p>
    <w:p w14:paraId="4DC40258" w14:textId="77777777" w:rsidR="002706D8" w:rsidRPr="003B2F7E" w:rsidRDefault="00EE3B5F" w:rsidP="00F07F1D">
      <w:pPr>
        <w:spacing w:line="240" w:lineRule="auto"/>
        <w:jc w:val="center"/>
        <w:rPr>
          <w:rFonts w:eastAsia="Times New Roman" w:cstheme="minorHAnsi"/>
          <w:b/>
          <w:sz w:val="24"/>
          <w:szCs w:val="24"/>
        </w:rPr>
      </w:pPr>
      <w:r w:rsidRPr="003B2F7E">
        <w:rPr>
          <w:rFonts w:eastAsia="Times New Roman" w:cstheme="minorHAnsi"/>
          <w:b/>
          <w:sz w:val="24"/>
          <w:szCs w:val="24"/>
        </w:rPr>
        <w:t>Art. 25</w:t>
      </w:r>
      <w:r w:rsidR="00EB4DD3">
        <w:rPr>
          <w:rFonts w:eastAsia="Times New Roman" w:cstheme="minorHAnsi"/>
          <w:b/>
          <w:sz w:val="24"/>
          <w:szCs w:val="24"/>
        </w:rPr>
        <w:t xml:space="preserve"> - </w:t>
      </w:r>
      <w:r w:rsidRPr="003B2F7E">
        <w:rPr>
          <w:rFonts w:eastAsia="Times New Roman" w:cstheme="minorHAnsi"/>
          <w:b/>
          <w:sz w:val="24"/>
          <w:szCs w:val="24"/>
        </w:rPr>
        <w:t xml:space="preserve">Norma di rinvio </w:t>
      </w:r>
    </w:p>
    <w:p w14:paraId="739ACE98"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1. Per quanto non espressamente disciplinato dal presente Regolamento, si rinvia al Reg.</w:t>
      </w:r>
      <w:r w:rsidR="00EB4DD3">
        <w:rPr>
          <w:rFonts w:eastAsia="Times New Roman" w:cstheme="minorHAnsi"/>
          <w:sz w:val="24"/>
          <w:szCs w:val="24"/>
        </w:rPr>
        <w:t xml:space="preserve"> </w:t>
      </w:r>
      <w:r w:rsidRPr="003B2F7E">
        <w:rPr>
          <w:rFonts w:eastAsia="Times New Roman" w:cstheme="minorHAnsi"/>
          <w:sz w:val="24"/>
          <w:szCs w:val="24"/>
        </w:rPr>
        <w:t>UE</w:t>
      </w:r>
      <w:r w:rsidR="00EB4DD3">
        <w:rPr>
          <w:rFonts w:eastAsia="Times New Roman" w:cstheme="minorHAnsi"/>
          <w:sz w:val="24"/>
          <w:szCs w:val="24"/>
        </w:rPr>
        <w:t xml:space="preserve"> </w:t>
      </w:r>
      <w:r w:rsidRPr="003B2F7E">
        <w:rPr>
          <w:rFonts w:eastAsia="Times New Roman" w:cstheme="minorHAnsi"/>
          <w:sz w:val="24"/>
          <w:szCs w:val="24"/>
        </w:rPr>
        <w:t xml:space="preserve">2016/679 e al Codice Privacy novellato, </w:t>
      </w:r>
      <w:r w:rsidR="00EB4DD3">
        <w:rPr>
          <w:rFonts w:eastAsia="Times New Roman" w:cstheme="minorHAnsi"/>
          <w:sz w:val="24"/>
          <w:szCs w:val="24"/>
        </w:rPr>
        <w:t xml:space="preserve">al dlgs 196/2003 aggiornato, </w:t>
      </w:r>
      <w:r w:rsidRPr="003B2F7E">
        <w:rPr>
          <w:rFonts w:eastAsia="Times New Roman" w:cstheme="minorHAnsi"/>
          <w:sz w:val="24"/>
          <w:szCs w:val="24"/>
        </w:rPr>
        <w:t xml:space="preserve">al provvedimento in materia di videosorveglianza emanato dal Garante per la protezione dei dati personali in data 8 aprile 2010, nonché alle altre disposizioni normative vigenti in materia. </w:t>
      </w:r>
    </w:p>
    <w:p w14:paraId="14F49B40" w14:textId="77777777" w:rsidR="002706D8" w:rsidRPr="003B2F7E" w:rsidRDefault="00EE3B5F" w:rsidP="00F07F1D">
      <w:pPr>
        <w:spacing w:line="240" w:lineRule="auto"/>
        <w:jc w:val="both"/>
        <w:rPr>
          <w:rFonts w:eastAsia="Times New Roman" w:cstheme="minorHAnsi"/>
          <w:sz w:val="24"/>
          <w:szCs w:val="24"/>
        </w:rPr>
      </w:pPr>
      <w:r w:rsidRPr="003B2F7E">
        <w:rPr>
          <w:rFonts w:eastAsia="Times New Roman" w:cstheme="minorHAnsi"/>
          <w:sz w:val="24"/>
          <w:szCs w:val="24"/>
        </w:rPr>
        <w:t>2. Il presente Regolamento esplica i propri effetti al momento dell'eseguibilità della delibe</w:t>
      </w:r>
      <w:r w:rsidR="00EB4DD3">
        <w:rPr>
          <w:rFonts w:eastAsia="Times New Roman" w:cstheme="minorHAnsi"/>
          <w:sz w:val="24"/>
          <w:szCs w:val="24"/>
        </w:rPr>
        <w:t>ra di approvazione da parte dell’Organo Consigliare</w:t>
      </w:r>
      <w:r w:rsidRPr="003B2F7E">
        <w:rPr>
          <w:rFonts w:eastAsia="Times New Roman" w:cstheme="minorHAnsi"/>
          <w:sz w:val="24"/>
          <w:szCs w:val="24"/>
        </w:rPr>
        <w:t>.</w:t>
      </w:r>
    </w:p>
    <w:p w14:paraId="06F4ADCF" w14:textId="77777777" w:rsidR="002706D8" w:rsidRPr="003B2F7E" w:rsidRDefault="002706D8" w:rsidP="00F07F1D">
      <w:pPr>
        <w:spacing w:line="240" w:lineRule="auto"/>
        <w:rPr>
          <w:rFonts w:eastAsia="Times New Roman" w:cstheme="minorHAnsi"/>
          <w:sz w:val="24"/>
          <w:szCs w:val="24"/>
        </w:rPr>
      </w:pPr>
    </w:p>
    <w:sectPr w:rsidR="002706D8" w:rsidRPr="003B2F7E" w:rsidSect="003B2F7E">
      <w:headerReference w:type="default" r:id="rId7"/>
      <w:footerReference w:type="default" r:id="rId8"/>
      <w:pgSz w:w="11906" w:h="16838"/>
      <w:pgMar w:top="1417" w:right="1134" w:bottom="1134" w:left="1134"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542E" w14:textId="77777777" w:rsidR="005A5F65" w:rsidRDefault="005A5F65" w:rsidP="003B2F7E">
      <w:pPr>
        <w:spacing w:after="0" w:line="240" w:lineRule="auto"/>
      </w:pPr>
      <w:r>
        <w:separator/>
      </w:r>
    </w:p>
  </w:endnote>
  <w:endnote w:type="continuationSeparator" w:id="0">
    <w:p w14:paraId="66ED6708" w14:textId="77777777" w:rsidR="005A5F65" w:rsidRDefault="005A5F65" w:rsidP="003B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46722"/>
      <w:docPartObj>
        <w:docPartGallery w:val="Page Numbers (Bottom of Page)"/>
        <w:docPartUnique/>
      </w:docPartObj>
    </w:sdtPr>
    <w:sdtContent>
      <w:p w14:paraId="2E4A1FEE" w14:textId="77777777" w:rsidR="009761F7" w:rsidRDefault="009761F7">
        <w:pPr>
          <w:pStyle w:val="Pidipagina"/>
          <w:jc w:val="right"/>
        </w:pPr>
        <w:r>
          <w:t>_______________________________________________________________________________________Comune di _________________</w:t>
        </w:r>
        <w:r>
          <w:tab/>
        </w:r>
        <w:r>
          <w:tab/>
        </w:r>
        <w:r>
          <w:fldChar w:fldCharType="begin"/>
        </w:r>
        <w:r>
          <w:instrText>PAGE   \* MERGEFORMAT</w:instrText>
        </w:r>
        <w:r>
          <w:fldChar w:fldCharType="separate"/>
        </w:r>
        <w:r w:rsidR="003A7359">
          <w:rPr>
            <w:noProof/>
          </w:rPr>
          <w:t>17</w:t>
        </w:r>
        <w:r>
          <w:fldChar w:fldCharType="end"/>
        </w:r>
      </w:p>
    </w:sdtContent>
  </w:sdt>
  <w:p w14:paraId="6CB7C9B2" w14:textId="77777777" w:rsidR="009761F7" w:rsidRDefault="00976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A659" w14:textId="77777777" w:rsidR="005A5F65" w:rsidRDefault="005A5F65" w:rsidP="003B2F7E">
      <w:pPr>
        <w:spacing w:after="0" w:line="240" w:lineRule="auto"/>
      </w:pPr>
      <w:r>
        <w:separator/>
      </w:r>
    </w:p>
  </w:footnote>
  <w:footnote w:type="continuationSeparator" w:id="0">
    <w:p w14:paraId="643C9B89" w14:textId="77777777" w:rsidR="005A5F65" w:rsidRDefault="005A5F65" w:rsidP="003B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A410" w14:textId="77777777" w:rsidR="009761F7" w:rsidRDefault="009761F7" w:rsidP="003B2F7E">
    <w:pPr>
      <w:pStyle w:val="Intestazione"/>
      <w:jc w:val="right"/>
    </w:pPr>
    <w:r>
      <w:t>Regolamento Videosorveglianza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18"/>
    <w:multiLevelType w:val="multilevel"/>
    <w:tmpl w:val="7316B272"/>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F5FBE"/>
    <w:multiLevelType w:val="multilevel"/>
    <w:tmpl w:val="A120B4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F4E6D"/>
    <w:multiLevelType w:val="hybridMultilevel"/>
    <w:tmpl w:val="13E0E8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27F6F"/>
    <w:multiLevelType w:val="multilevel"/>
    <w:tmpl w:val="4B8EE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16F35"/>
    <w:multiLevelType w:val="multilevel"/>
    <w:tmpl w:val="2F72B84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56430"/>
    <w:multiLevelType w:val="multilevel"/>
    <w:tmpl w:val="A120B4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63EF0"/>
    <w:multiLevelType w:val="multilevel"/>
    <w:tmpl w:val="72F0D12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E77C3"/>
    <w:multiLevelType w:val="multilevel"/>
    <w:tmpl w:val="B1D23CC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B6F8C"/>
    <w:multiLevelType w:val="multilevel"/>
    <w:tmpl w:val="5DB8D96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A54198"/>
    <w:multiLevelType w:val="multilevel"/>
    <w:tmpl w:val="5D46C2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369AB"/>
    <w:multiLevelType w:val="hybridMultilevel"/>
    <w:tmpl w:val="AC5A8BE0"/>
    <w:lvl w:ilvl="0" w:tplc="A86A7B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770C9"/>
    <w:multiLevelType w:val="multilevel"/>
    <w:tmpl w:val="28942F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97930"/>
    <w:multiLevelType w:val="multilevel"/>
    <w:tmpl w:val="16E250A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C7784"/>
    <w:multiLevelType w:val="multilevel"/>
    <w:tmpl w:val="C28E690E"/>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4674F2"/>
    <w:multiLevelType w:val="multilevel"/>
    <w:tmpl w:val="6BEEFED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57DE7"/>
    <w:multiLevelType w:val="multilevel"/>
    <w:tmpl w:val="C9AA39D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81443"/>
    <w:multiLevelType w:val="hybridMultilevel"/>
    <w:tmpl w:val="456233F8"/>
    <w:lvl w:ilvl="0" w:tplc="A86A7B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AF468D"/>
    <w:multiLevelType w:val="hybridMultilevel"/>
    <w:tmpl w:val="3A486256"/>
    <w:lvl w:ilvl="0" w:tplc="A86A7B1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017AA5"/>
    <w:multiLevelType w:val="hybridMultilevel"/>
    <w:tmpl w:val="B2D41A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2D1867"/>
    <w:multiLevelType w:val="hybridMultilevel"/>
    <w:tmpl w:val="AC5A8BE0"/>
    <w:lvl w:ilvl="0" w:tplc="A86A7B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8103C1"/>
    <w:multiLevelType w:val="multilevel"/>
    <w:tmpl w:val="6368F4B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34254C"/>
    <w:multiLevelType w:val="multilevel"/>
    <w:tmpl w:val="FC780FD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74114E"/>
    <w:multiLevelType w:val="hybridMultilevel"/>
    <w:tmpl w:val="FC4820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F32721"/>
    <w:multiLevelType w:val="multilevel"/>
    <w:tmpl w:val="C5E44D28"/>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F83CE6"/>
    <w:multiLevelType w:val="multilevel"/>
    <w:tmpl w:val="089C8E3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2C2AE6"/>
    <w:multiLevelType w:val="multilevel"/>
    <w:tmpl w:val="DC148B3E"/>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8D1DA0"/>
    <w:multiLevelType w:val="multilevel"/>
    <w:tmpl w:val="7AAA70C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209E1"/>
    <w:multiLevelType w:val="multilevel"/>
    <w:tmpl w:val="AEB013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996899"/>
    <w:multiLevelType w:val="multilevel"/>
    <w:tmpl w:val="1722C1F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75DC9"/>
    <w:multiLevelType w:val="multilevel"/>
    <w:tmpl w:val="43382A9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A4BFB"/>
    <w:multiLevelType w:val="multilevel"/>
    <w:tmpl w:val="4F56017E"/>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C4EAD"/>
    <w:multiLevelType w:val="multilevel"/>
    <w:tmpl w:val="09008F0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E417D5"/>
    <w:multiLevelType w:val="multilevel"/>
    <w:tmpl w:val="F03A73B2"/>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63C22"/>
    <w:multiLevelType w:val="hybridMultilevel"/>
    <w:tmpl w:val="3AA8C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6E2427"/>
    <w:multiLevelType w:val="multilevel"/>
    <w:tmpl w:val="599E67E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42829"/>
    <w:multiLevelType w:val="multilevel"/>
    <w:tmpl w:val="BC64C4A4"/>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DC19F1"/>
    <w:multiLevelType w:val="multilevel"/>
    <w:tmpl w:val="AEB013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217099">
    <w:abstractNumId w:val="5"/>
  </w:num>
  <w:num w:numId="2" w16cid:durableId="2136368990">
    <w:abstractNumId w:val="23"/>
  </w:num>
  <w:num w:numId="3" w16cid:durableId="279725621">
    <w:abstractNumId w:val="20"/>
  </w:num>
  <w:num w:numId="4" w16cid:durableId="1995596619">
    <w:abstractNumId w:val="9"/>
  </w:num>
  <w:num w:numId="5" w16cid:durableId="1614283972">
    <w:abstractNumId w:val="24"/>
  </w:num>
  <w:num w:numId="6" w16cid:durableId="65929960">
    <w:abstractNumId w:val="25"/>
  </w:num>
  <w:num w:numId="7" w16cid:durableId="1102651166">
    <w:abstractNumId w:val="30"/>
  </w:num>
  <w:num w:numId="8" w16cid:durableId="224726773">
    <w:abstractNumId w:val="31"/>
  </w:num>
  <w:num w:numId="9" w16cid:durableId="1190414939">
    <w:abstractNumId w:val="26"/>
  </w:num>
  <w:num w:numId="10" w16cid:durableId="1480150436">
    <w:abstractNumId w:val="13"/>
  </w:num>
  <w:num w:numId="11" w16cid:durableId="2075009338">
    <w:abstractNumId w:val="0"/>
  </w:num>
  <w:num w:numId="12" w16cid:durableId="1698046080">
    <w:abstractNumId w:val="3"/>
  </w:num>
  <w:num w:numId="13" w16cid:durableId="292635880">
    <w:abstractNumId w:val="32"/>
  </w:num>
  <w:num w:numId="14" w16cid:durableId="2041977042">
    <w:abstractNumId w:val="34"/>
  </w:num>
  <w:num w:numId="15" w16cid:durableId="1055928129">
    <w:abstractNumId w:val="35"/>
  </w:num>
  <w:num w:numId="16" w16cid:durableId="86775362">
    <w:abstractNumId w:val="33"/>
  </w:num>
  <w:num w:numId="17" w16cid:durableId="437599047">
    <w:abstractNumId w:val="22"/>
  </w:num>
  <w:num w:numId="18" w16cid:durableId="922497399">
    <w:abstractNumId w:val="1"/>
  </w:num>
  <w:num w:numId="19" w16cid:durableId="892229160">
    <w:abstractNumId w:val="36"/>
  </w:num>
  <w:num w:numId="20" w16cid:durableId="1694067504">
    <w:abstractNumId w:val="29"/>
  </w:num>
  <w:num w:numId="21" w16cid:durableId="381446253">
    <w:abstractNumId w:val="28"/>
  </w:num>
  <w:num w:numId="22" w16cid:durableId="1422020070">
    <w:abstractNumId w:val="12"/>
  </w:num>
  <w:num w:numId="23" w16cid:durableId="632520263">
    <w:abstractNumId w:val="7"/>
  </w:num>
  <w:num w:numId="24" w16cid:durableId="493573525">
    <w:abstractNumId w:val="4"/>
  </w:num>
  <w:num w:numId="25" w16cid:durableId="280499800">
    <w:abstractNumId w:val="21"/>
  </w:num>
  <w:num w:numId="26" w16cid:durableId="861044638">
    <w:abstractNumId w:val="11"/>
  </w:num>
  <w:num w:numId="27" w16cid:durableId="983655641">
    <w:abstractNumId w:val="14"/>
  </w:num>
  <w:num w:numId="28" w16cid:durableId="286088054">
    <w:abstractNumId w:val="15"/>
  </w:num>
  <w:num w:numId="29" w16cid:durableId="116416297">
    <w:abstractNumId w:val="8"/>
  </w:num>
  <w:num w:numId="30" w16cid:durableId="678460443">
    <w:abstractNumId w:val="6"/>
  </w:num>
  <w:num w:numId="31" w16cid:durableId="1462385413">
    <w:abstractNumId w:val="27"/>
  </w:num>
  <w:num w:numId="32" w16cid:durableId="2046245095">
    <w:abstractNumId w:val="19"/>
  </w:num>
  <w:num w:numId="33" w16cid:durableId="825898860">
    <w:abstractNumId w:val="10"/>
  </w:num>
  <w:num w:numId="34" w16cid:durableId="139346438">
    <w:abstractNumId w:val="16"/>
  </w:num>
  <w:num w:numId="35" w16cid:durableId="434642027">
    <w:abstractNumId w:val="17"/>
  </w:num>
  <w:num w:numId="36" w16cid:durableId="1446924122">
    <w:abstractNumId w:val="18"/>
  </w:num>
  <w:num w:numId="37" w16cid:durableId="62940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D8"/>
    <w:rsid w:val="0002508C"/>
    <w:rsid w:val="00033D0A"/>
    <w:rsid w:val="000415B2"/>
    <w:rsid w:val="00063191"/>
    <w:rsid w:val="00077D7F"/>
    <w:rsid w:val="000C0829"/>
    <w:rsid w:val="000D0180"/>
    <w:rsid w:val="000E31D6"/>
    <w:rsid w:val="00107B31"/>
    <w:rsid w:val="001101D4"/>
    <w:rsid w:val="00156044"/>
    <w:rsid w:val="00161D83"/>
    <w:rsid w:val="00176941"/>
    <w:rsid w:val="001821B9"/>
    <w:rsid w:val="001963EB"/>
    <w:rsid w:val="002358A0"/>
    <w:rsid w:val="002706D8"/>
    <w:rsid w:val="002902E7"/>
    <w:rsid w:val="002C488A"/>
    <w:rsid w:val="002E5C33"/>
    <w:rsid w:val="00364335"/>
    <w:rsid w:val="003A33C3"/>
    <w:rsid w:val="003A7359"/>
    <w:rsid w:val="003B2F7E"/>
    <w:rsid w:val="00437B51"/>
    <w:rsid w:val="004B33E2"/>
    <w:rsid w:val="004D4ABB"/>
    <w:rsid w:val="00523EFA"/>
    <w:rsid w:val="00577711"/>
    <w:rsid w:val="00577B14"/>
    <w:rsid w:val="005868AB"/>
    <w:rsid w:val="005A3D24"/>
    <w:rsid w:val="005A5F65"/>
    <w:rsid w:val="005E3572"/>
    <w:rsid w:val="00612E16"/>
    <w:rsid w:val="00632C60"/>
    <w:rsid w:val="006736CA"/>
    <w:rsid w:val="00685583"/>
    <w:rsid w:val="006D0688"/>
    <w:rsid w:val="006F5BC0"/>
    <w:rsid w:val="00701249"/>
    <w:rsid w:val="00727F75"/>
    <w:rsid w:val="0077687B"/>
    <w:rsid w:val="007B0252"/>
    <w:rsid w:val="007D65E1"/>
    <w:rsid w:val="007D7C1A"/>
    <w:rsid w:val="007F2067"/>
    <w:rsid w:val="00821DE2"/>
    <w:rsid w:val="008514FB"/>
    <w:rsid w:val="0085584A"/>
    <w:rsid w:val="008768D7"/>
    <w:rsid w:val="00892AD1"/>
    <w:rsid w:val="008F61E2"/>
    <w:rsid w:val="009333B3"/>
    <w:rsid w:val="00935567"/>
    <w:rsid w:val="00937800"/>
    <w:rsid w:val="00947E61"/>
    <w:rsid w:val="0096081E"/>
    <w:rsid w:val="009761F7"/>
    <w:rsid w:val="009A2463"/>
    <w:rsid w:val="009B7A59"/>
    <w:rsid w:val="009D0EDA"/>
    <w:rsid w:val="009E163A"/>
    <w:rsid w:val="009E30C8"/>
    <w:rsid w:val="009E425E"/>
    <w:rsid w:val="00A27727"/>
    <w:rsid w:val="00A469D2"/>
    <w:rsid w:val="00A46DEF"/>
    <w:rsid w:val="00A65BBB"/>
    <w:rsid w:val="00AB7A7A"/>
    <w:rsid w:val="00B16862"/>
    <w:rsid w:val="00B26E95"/>
    <w:rsid w:val="00B463C4"/>
    <w:rsid w:val="00B75E44"/>
    <w:rsid w:val="00B8747E"/>
    <w:rsid w:val="00BB3A07"/>
    <w:rsid w:val="00BB5E36"/>
    <w:rsid w:val="00C12342"/>
    <w:rsid w:val="00C200E6"/>
    <w:rsid w:val="00C201B7"/>
    <w:rsid w:val="00C279BB"/>
    <w:rsid w:val="00C7373E"/>
    <w:rsid w:val="00C77B21"/>
    <w:rsid w:val="00C77D84"/>
    <w:rsid w:val="00CB5A9B"/>
    <w:rsid w:val="00CC70B5"/>
    <w:rsid w:val="00CE3600"/>
    <w:rsid w:val="00CF4AB0"/>
    <w:rsid w:val="00D526C0"/>
    <w:rsid w:val="00D928E6"/>
    <w:rsid w:val="00D933B8"/>
    <w:rsid w:val="00DB30E5"/>
    <w:rsid w:val="00DC0D72"/>
    <w:rsid w:val="00DD632F"/>
    <w:rsid w:val="00DE29AE"/>
    <w:rsid w:val="00E65A8B"/>
    <w:rsid w:val="00E75CA1"/>
    <w:rsid w:val="00E87990"/>
    <w:rsid w:val="00EB4DD3"/>
    <w:rsid w:val="00EC603D"/>
    <w:rsid w:val="00EE3B5F"/>
    <w:rsid w:val="00F07F1D"/>
    <w:rsid w:val="00F22BDA"/>
    <w:rsid w:val="00F32EEF"/>
    <w:rsid w:val="00F5425F"/>
    <w:rsid w:val="00FC022B"/>
    <w:rsid w:val="00FC32B9"/>
    <w:rsid w:val="00FF43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F26"/>
  <w15:docId w15:val="{BF5C26A3-DD16-45EF-A3E2-91DABEC8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E95"/>
    <w:pPr>
      <w:ind w:left="720"/>
      <w:contextualSpacing/>
    </w:pPr>
  </w:style>
  <w:style w:type="paragraph" w:styleId="Intestazione">
    <w:name w:val="header"/>
    <w:basedOn w:val="Normale"/>
    <w:link w:val="IntestazioneCarattere"/>
    <w:uiPriority w:val="99"/>
    <w:unhideWhenUsed/>
    <w:rsid w:val="003B2F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2F7E"/>
  </w:style>
  <w:style w:type="paragraph" w:styleId="Pidipagina">
    <w:name w:val="footer"/>
    <w:basedOn w:val="Normale"/>
    <w:link w:val="PidipaginaCarattere"/>
    <w:uiPriority w:val="99"/>
    <w:unhideWhenUsed/>
    <w:rsid w:val="003B2F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17</Pages>
  <Words>5967</Words>
  <Characters>34018</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dc:creator>
  <cp:lastModifiedBy>simone carmignani</cp:lastModifiedBy>
  <cp:revision>93</cp:revision>
  <dcterms:created xsi:type="dcterms:W3CDTF">2019-04-15T06:45:00Z</dcterms:created>
  <dcterms:modified xsi:type="dcterms:W3CDTF">2023-10-25T15:59:00Z</dcterms:modified>
</cp:coreProperties>
</file>